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526" w:rsidRDefault="00A10526">
      <w:pPr>
        <w:rPr>
          <w:b/>
          <w:color w:val="44546A" w:themeColor="text2"/>
          <w:sz w:val="44"/>
        </w:rPr>
      </w:pPr>
    </w:p>
    <w:p w:rsidR="00524D3C" w:rsidRPr="00B42BFA" w:rsidRDefault="00B42BFA" w:rsidP="00524D3C">
      <w:pPr>
        <w:rPr>
          <w:b/>
          <w:color w:val="44546A" w:themeColor="text2"/>
          <w:sz w:val="44"/>
        </w:rPr>
      </w:pPr>
      <w:r>
        <w:rPr>
          <w:b/>
          <w:color w:val="44546A" w:themeColor="text2"/>
          <w:sz w:val="44"/>
        </w:rPr>
        <w:t>Sjabloon stappenplan v</w:t>
      </w:r>
      <w:r w:rsidR="00250D48" w:rsidRPr="00A10526">
        <w:rPr>
          <w:b/>
          <w:color w:val="44546A" w:themeColor="text2"/>
          <w:sz w:val="44"/>
        </w:rPr>
        <w:t>eranderingscommunicatie</w:t>
      </w:r>
    </w:p>
    <w:p w:rsidR="006F7210" w:rsidRDefault="006F7210" w:rsidP="00B42BFA">
      <w:pPr>
        <w:rPr>
          <w:b/>
          <w:color w:val="44546A" w:themeColor="text2"/>
          <w:sz w:val="44"/>
        </w:rPr>
      </w:pPr>
    </w:p>
    <w:p w:rsidR="006F7210" w:rsidRPr="006F7210" w:rsidRDefault="006F7210" w:rsidP="006F7210">
      <w:pPr>
        <w:pStyle w:val="Kop2"/>
      </w:pPr>
      <w:r>
        <w:t>Intro</w:t>
      </w:r>
    </w:p>
    <w:p w:rsidR="006F7210" w:rsidRDefault="006F7210" w:rsidP="006F7210">
      <w:r>
        <w:t>In dit stappenplan voor veranderingscommunicatie zijn 7 stappen opgenomen. Daarvoor baseren we ons op het model dat je hieronder ziet. De 7 stappen zijn hieronder telkens meer in detail uitgewerkt zodat het duidelijk is waar je in elke stap rekening moet houden.</w:t>
      </w:r>
    </w:p>
    <w:p w:rsidR="006F7210" w:rsidRDefault="006F7210" w:rsidP="006F7210"/>
    <w:p w:rsidR="006F7210" w:rsidRDefault="006F7210" w:rsidP="006F7210"/>
    <w:p w:rsidR="006F7210" w:rsidRDefault="006F7210" w:rsidP="006F7210">
      <w:r w:rsidRPr="00972523">
        <w:rPr>
          <w:noProof/>
        </w:rPr>
        <w:drawing>
          <wp:inline distT="0" distB="0" distL="0" distR="0" wp14:anchorId="1A1B76DA" wp14:editId="2AAB3B79">
            <wp:extent cx="4999693" cy="3511685"/>
            <wp:effectExtent l="0" t="0" r="0" b="6350"/>
            <wp:docPr id="3" name="Diagram 3">
              <a:extLst xmlns:a="http://schemas.openxmlformats.org/drawingml/2006/main">
                <a:ext uri="{FF2B5EF4-FFF2-40B4-BE49-F238E27FC236}">
                  <a16:creationId xmlns:a16="http://schemas.microsoft.com/office/drawing/2014/main" id="{367D1A22-0316-9345-887A-54AD47DA200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F7210" w:rsidRPr="00151CF0" w:rsidRDefault="006F7210" w:rsidP="00B42BFA">
      <w:pPr>
        <w:rPr>
          <w:b/>
          <w:color w:val="44546A" w:themeColor="text2"/>
          <w:sz w:val="44"/>
        </w:rPr>
      </w:pPr>
    </w:p>
    <w:p w:rsidR="00B42BFA" w:rsidRDefault="006F7210" w:rsidP="00B42BFA">
      <w:pPr>
        <w:pStyle w:val="Kop2"/>
        <w:numPr>
          <w:ilvl w:val="0"/>
          <w:numId w:val="4"/>
        </w:numPr>
        <w:rPr>
          <w:rFonts w:asciiTheme="minorHAnsi" w:hAnsiTheme="minorHAnsi"/>
        </w:rPr>
      </w:pPr>
      <w:bookmarkStart w:id="0" w:name="_Toc318457392"/>
      <w:r>
        <w:rPr>
          <w:rFonts w:asciiTheme="minorHAnsi" w:hAnsiTheme="minorHAnsi"/>
        </w:rPr>
        <w:t>Toon nut en noodzaak van verandering</w:t>
      </w:r>
    </w:p>
    <w:p w:rsidR="006F7210" w:rsidRPr="006F7210" w:rsidRDefault="006F7210" w:rsidP="006F7210">
      <w:pPr>
        <w:rPr>
          <w:lang w:val="nl-BE" w:eastAsia="nl-BE"/>
        </w:rPr>
      </w:pPr>
    </w:p>
    <w:p w:rsidR="00B42BFA" w:rsidRDefault="006F7210" w:rsidP="00B42BFA">
      <w:r>
        <w:t>Voor je concreet aan de slag gaat en de volgende stappen gaat afwerken, is het belangrijk om eerst naar het nut en de noodzaak van de verandering te peilen. Zelfs als het nut van de verandering om het eerste gezicht niet duidelijk is, is het belangrijk om hiernaar te zoeken.</w:t>
      </w:r>
    </w:p>
    <w:p w:rsidR="006F7210" w:rsidRDefault="006F7210" w:rsidP="00B42BFA"/>
    <w:p w:rsidR="006F7210" w:rsidRDefault="006F7210" w:rsidP="00B42BFA">
      <w:r>
        <w:t>Let daarbij op volgende zaken:</w:t>
      </w:r>
    </w:p>
    <w:p w:rsidR="006F7210" w:rsidRDefault="006F7210" w:rsidP="00B42BFA"/>
    <w:p w:rsidR="00B42BFA" w:rsidRPr="004C510F" w:rsidRDefault="006F7210" w:rsidP="00B42BFA">
      <w:pPr>
        <w:pStyle w:val="Lijstalinea"/>
        <w:numPr>
          <w:ilvl w:val="0"/>
          <w:numId w:val="5"/>
        </w:numPr>
        <w:spacing w:after="200" w:line="276" w:lineRule="auto"/>
      </w:pPr>
      <w:r>
        <w:t>Zorg dat het ‘nut’ van de verandering zoveel mogelijk toegepast wordt op de concrete werksituatie van een medewerker. Blijf dus zeker niet enkel te algemeen praten op het niveau van de organisatie. Maar maak ook heel concreet wat dit voor de betrokken medewerker(s) betekent.</w:t>
      </w:r>
    </w:p>
    <w:p w:rsidR="00B42BFA" w:rsidRPr="004C510F" w:rsidRDefault="006F7210" w:rsidP="00B42BFA">
      <w:pPr>
        <w:pStyle w:val="Lijstalinea"/>
        <w:numPr>
          <w:ilvl w:val="0"/>
          <w:numId w:val="5"/>
        </w:numPr>
        <w:spacing w:after="200" w:line="276" w:lineRule="auto"/>
      </w:pPr>
      <w:r>
        <w:lastRenderedPageBreak/>
        <w:t>Is er een externe ‘bedreiging’ buiten de organisatie? Dan is het belangrijk om die ook in jouw visie te verwerken. Maak duidelijk wat de gevolgen zijn van de externe dreiging als de verandering niet plaats vindt.</w:t>
      </w:r>
    </w:p>
    <w:p w:rsidR="00B42BFA" w:rsidRDefault="00B42BFA" w:rsidP="00B42BFA">
      <w:pPr>
        <w:pStyle w:val="Kop2"/>
        <w:pBdr>
          <w:top w:val="single" w:sz="4" w:space="1" w:color="auto"/>
          <w:left w:val="single" w:sz="4" w:space="4" w:color="auto"/>
          <w:bottom w:val="single" w:sz="4" w:space="1" w:color="auto"/>
          <w:right w:val="single" w:sz="4" w:space="4" w:color="auto"/>
        </w:pBdr>
        <w:rPr>
          <w:rFonts w:asciiTheme="minorHAnsi" w:hAnsiTheme="minorHAnsi"/>
          <w:color w:val="5B9BD5" w:themeColor="accent5"/>
        </w:rPr>
      </w:pPr>
    </w:p>
    <w:p w:rsidR="00B42BFA" w:rsidRDefault="00B42BFA"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6F7210" w:rsidRDefault="006F7210" w:rsidP="00B42BFA">
      <w:pPr>
        <w:pBdr>
          <w:top w:val="single" w:sz="4" w:space="1" w:color="auto"/>
          <w:left w:val="single" w:sz="4" w:space="4" w:color="auto"/>
          <w:bottom w:val="single" w:sz="4" w:space="1" w:color="auto"/>
          <w:right w:val="single" w:sz="4" w:space="4" w:color="auto"/>
        </w:pBdr>
      </w:pPr>
    </w:p>
    <w:p w:rsidR="006F7210" w:rsidRDefault="006F7210"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Pr="00F84914" w:rsidRDefault="00B42BFA" w:rsidP="00B42BFA"/>
    <w:p w:rsidR="00B42BFA" w:rsidRPr="00C941F4" w:rsidRDefault="006F7210" w:rsidP="00B42BFA">
      <w:pPr>
        <w:pStyle w:val="Kop2"/>
        <w:numPr>
          <w:ilvl w:val="0"/>
          <w:numId w:val="4"/>
        </w:numPr>
        <w:rPr>
          <w:rFonts w:asciiTheme="minorHAnsi" w:hAnsiTheme="minorHAnsi"/>
        </w:rPr>
      </w:pPr>
      <w:r>
        <w:rPr>
          <w:rFonts w:asciiTheme="minorHAnsi" w:hAnsiTheme="minorHAnsi"/>
        </w:rPr>
        <w:t>Verankering aan de top</w:t>
      </w:r>
    </w:p>
    <w:p w:rsidR="006F7210" w:rsidRDefault="006F7210" w:rsidP="00B42BFA"/>
    <w:p w:rsidR="00B42BFA" w:rsidRDefault="006F7210" w:rsidP="00B42BFA">
      <w:r>
        <w:t>Zorg dat je de steun hebt van de top van de organisatie. Veel organisatieveranderingen (ongeveer 70% !!) mislukken. Vaak heeft een gebrek aan steun vanuit de top van de organisatie hiermee te maken.</w:t>
      </w:r>
    </w:p>
    <w:p w:rsidR="006F7210" w:rsidRDefault="006F7210" w:rsidP="00B42BFA"/>
    <w:p w:rsidR="006F7210" w:rsidRDefault="006F7210" w:rsidP="00B42BFA">
      <w:r>
        <w:t>Zorg ervoor dat de steun van de top zichtbaar wordt in de vorm van:</w:t>
      </w:r>
      <w:r>
        <w:br/>
      </w:r>
    </w:p>
    <w:p w:rsidR="006F7210" w:rsidRPr="006F7210" w:rsidRDefault="006F7210" w:rsidP="006F7210">
      <w:pPr>
        <w:pStyle w:val="Lijstalinea"/>
        <w:numPr>
          <w:ilvl w:val="0"/>
          <w:numId w:val="5"/>
        </w:numPr>
        <w:spacing w:after="200" w:line="276" w:lineRule="auto"/>
      </w:pPr>
      <w:r w:rsidRPr="006F7210">
        <w:t>Projectteam: dagelijkse leiding over verandering.</w:t>
      </w:r>
    </w:p>
    <w:p w:rsidR="006F7210" w:rsidRPr="006F7210" w:rsidRDefault="006F7210" w:rsidP="006F7210">
      <w:pPr>
        <w:pStyle w:val="Lijstalinea"/>
        <w:numPr>
          <w:ilvl w:val="0"/>
          <w:numId w:val="5"/>
        </w:numPr>
        <w:spacing w:after="200" w:line="276" w:lineRule="auto"/>
      </w:pPr>
      <w:r w:rsidRPr="006F7210">
        <w:t>Budget: financiële ondersteuning is cruciaal</w:t>
      </w:r>
    </w:p>
    <w:p w:rsidR="006F7210" w:rsidRPr="006F7210" w:rsidRDefault="006F7210" w:rsidP="006F7210">
      <w:pPr>
        <w:pStyle w:val="Lijstalinea"/>
        <w:numPr>
          <w:ilvl w:val="0"/>
          <w:numId w:val="5"/>
        </w:numPr>
        <w:spacing w:after="200" w:line="276" w:lineRule="auto"/>
      </w:pPr>
      <w:r w:rsidRPr="006F7210">
        <w:t>Communicatie: voorbeeldrol topmanagement.</w:t>
      </w:r>
    </w:p>
    <w:p w:rsidR="00AD57AE" w:rsidRPr="00AD57AE" w:rsidRDefault="006F7210" w:rsidP="00AD57AE">
      <w:pPr>
        <w:pStyle w:val="Lijstalinea"/>
        <w:numPr>
          <w:ilvl w:val="0"/>
          <w:numId w:val="5"/>
        </w:numPr>
        <w:spacing w:after="200" w:line="276" w:lineRule="auto"/>
      </w:pPr>
      <w:r w:rsidRPr="006F7210">
        <w:t>Tijd: verandering heeft tijd nodig. Top moet deze tijd geven.</w:t>
      </w: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011CB7" w:rsidRDefault="00011CB7" w:rsidP="00B42BFA">
      <w:pPr>
        <w:pBdr>
          <w:top w:val="single" w:sz="4" w:space="1" w:color="auto"/>
          <w:left w:val="single" w:sz="4" w:space="4" w:color="auto"/>
          <w:bottom w:val="single" w:sz="4" w:space="1" w:color="auto"/>
          <w:right w:val="single" w:sz="4" w:space="4" w:color="auto"/>
        </w:pBdr>
      </w:pPr>
    </w:p>
    <w:p w:rsidR="00B42BFA" w:rsidRDefault="00B42BFA" w:rsidP="00B42BFA"/>
    <w:p w:rsidR="00AD57AE" w:rsidRDefault="00AD57AE" w:rsidP="00B42BFA"/>
    <w:p w:rsidR="00AD57AE" w:rsidRDefault="00AD57AE" w:rsidP="00B42BFA"/>
    <w:p w:rsidR="00AD57AE" w:rsidRDefault="00AD57AE" w:rsidP="00B42BFA"/>
    <w:p w:rsidR="00AD57AE" w:rsidRDefault="00AD57AE" w:rsidP="00B42BFA"/>
    <w:p w:rsidR="00B42BFA" w:rsidRPr="00C941F4" w:rsidRDefault="006F7210" w:rsidP="00B42BFA">
      <w:pPr>
        <w:pStyle w:val="Kop2"/>
        <w:numPr>
          <w:ilvl w:val="0"/>
          <w:numId w:val="4"/>
        </w:numPr>
        <w:rPr>
          <w:rFonts w:asciiTheme="minorHAnsi" w:hAnsiTheme="minorHAnsi"/>
        </w:rPr>
      </w:pPr>
      <w:r>
        <w:rPr>
          <w:rFonts w:asciiTheme="minorHAnsi" w:hAnsiTheme="minorHAnsi"/>
        </w:rPr>
        <w:t>Formuleer visie en strategie</w:t>
      </w:r>
      <w:r>
        <w:rPr>
          <w:rFonts w:asciiTheme="minorHAnsi" w:hAnsiTheme="minorHAnsi"/>
        </w:rPr>
        <w:br/>
      </w:r>
    </w:p>
    <w:p w:rsidR="00B42BFA" w:rsidRDefault="006F7210" w:rsidP="00B42BFA">
      <w:r>
        <w:t>In deze fase is het belangrijk om een duidelijke visie en strategie te formuleren.</w:t>
      </w:r>
    </w:p>
    <w:p w:rsidR="00011CB7" w:rsidRDefault="00011CB7" w:rsidP="00B42BFA"/>
    <w:p w:rsidR="00011CB7" w:rsidRPr="00011CB7" w:rsidRDefault="00011CB7" w:rsidP="00B42BFA">
      <w:pPr>
        <w:pStyle w:val="Lijstalinea"/>
        <w:numPr>
          <w:ilvl w:val="0"/>
          <w:numId w:val="7"/>
        </w:numPr>
        <w:spacing w:after="200" w:line="276" w:lineRule="auto"/>
      </w:pPr>
      <w:r>
        <w:rPr>
          <w:lang w:val="nl-BE"/>
        </w:rPr>
        <w:t>Belangrijk om te weten is dat een</w:t>
      </w:r>
      <w:r w:rsidRPr="00011CB7">
        <w:rPr>
          <w:lang w:val="nl-BE"/>
        </w:rPr>
        <w:t xml:space="preserve"> heldere visie zorgt voor ‘verbinding’.</w:t>
      </w:r>
    </w:p>
    <w:p w:rsidR="00011CB7" w:rsidRDefault="00011CB7" w:rsidP="00011CB7">
      <w:pPr>
        <w:pStyle w:val="Lijstalinea"/>
        <w:numPr>
          <w:ilvl w:val="0"/>
          <w:numId w:val="7"/>
        </w:numPr>
        <w:spacing w:after="200" w:line="276" w:lineRule="auto"/>
        <w:rPr>
          <w:lang w:val="nl-BE"/>
        </w:rPr>
      </w:pPr>
      <w:r w:rsidRPr="00011CB7">
        <w:rPr>
          <w:lang w:val="nl-BE"/>
        </w:rPr>
        <w:t>Een persoonlijk verhaal verbindt verschillende argumenten tot een verhaal dat beter blijft hangen.</w:t>
      </w:r>
    </w:p>
    <w:p w:rsidR="00011CB7" w:rsidRPr="00011CB7" w:rsidRDefault="00011CB7" w:rsidP="00011CB7">
      <w:pPr>
        <w:pStyle w:val="Lijstalinea"/>
        <w:numPr>
          <w:ilvl w:val="0"/>
          <w:numId w:val="7"/>
        </w:numPr>
        <w:spacing w:after="200" w:line="276" w:lineRule="auto"/>
        <w:rPr>
          <w:lang w:val="nl-BE"/>
        </w:rPr>
      </w:pPr>
      <w:r>
        <w:rPr>
          <w:lang w:val="nl-BE"/>
        </w:rPr>
        <w:t>Zorg er wel voor dat je jouw communicatie doseert en niet ‘over’ communiceert.</w:t>
      </w:r>
    </w:p>
    <w:p w:rsidR="00011CB7" w:rsidRPr="00011CB7" w:rsidRDefault="00011CB7" w:rsidP="00011CB7">
      <w:pPr>
        <w:pStyle w:val="Lijstalinea"/>
        <w:numPr>
          <w:ilvl w:val="0"/>
          <w:numId w:val="7"/>
        </w:numPr>
        <w:spacing w:after="200" w:line="276" w:lineRule="auto"/>
        <w:rPr>
          <w:lang w:val="nl-BE"/>
        </w:rPr>
      </w:pPr>
      <w:r>
        <w:rPr>
          <w:lang w:val="nl-BE"/>
        </w:rPr>
        <w:t>Zorg ervoor dat de visie een</w:t>
      </w:r>
      <w:r w:rsidRPr="00011CB7">
        <w:rPr>
          <w:lang w:val="nl-BE"/>
        </w:rPr>
        <w:t xml:space="preserve"> antwoord</w:t>
      </w:r>
      <w:r>
        <w:rPr>
          <w:lang w:val="nl-BE"/>
        </w:rPr>
        <w:t xml:space="preserve"> biedt op</w:t>
      </w:r>
      <w:r w:rsidRPr="00011CB7">
        <w:rPr>
          <w:lang w:val="nl-BE"/>
        </w:rPr>
        <w:t xml:space="preserve"> </w:t>
      </w:r>
      <w:r>
        <w:rPr>
          <w:lang w:val="nl-BE"/>
        </w:rPr>
        <w:t>deze</w:t>
      </w:r>
      <w:r w:rsidRPr="00011CB7">
        <w:rPr>
          <w:lang w:val="nl-BE"/>
        </w:rPr>
        <w:t xml:space="preserve"> vragen:</w:t>
      </w:r>
    </w:p>
    <w:p w:rsidR="00011CB7" w:rsidRPr="00011CB7" w:rsidRDefault="00011CB7" w:rsidP="00011CB7">
      <w:pPr>
        <w:pStyle w:val="Lijstalinea"/>
        <w:numPr>
          <w:ilvl w:val="1"/>
          <w:numId w:val="7"/>
        </w:numPr>
        <w:spacing w:after="200" w:line="276" w:lineRule="auto"/>
        <w:rPr>
          <w:lang w:val="nl-BE"/>
        </w:rPr>
      </w:pPr>
      <w:r w:rsidRPr="00011CB7">
        <w:rPr>
          <w:lang w:val="nl-BE"/>
        </w:rPr>
        <w:t>Waarom moeten we veranderen?</w:t>
      </w:r>
    </w:p>
    <w:p w:rsidR="00011CB7" w:rsidRPr="00011CB7" w:rsidRDefault="00011CB7" w:rsidP="00011CB7">
      <w:pPr>
        <w:pStyle w:val="Lijstalinea"/>
        <w:numPr>
          <w:ilvl w:val="1"/>
          <w:numId w:val="7"/>
        </w:numPr>
        <w:spacing w:after="200" w:line="276" w:lineRule="auto"/>
        <w:rPr>
          <w:lang w:val="nl-BE"/>
        </w:rPr>
      </w:pPr>
      <w:r w:rsidRPr="00011CB7">
        <w:rPr>
          <w:lang w:val="nl-BE"/>
        </w:rPr>
        <w:t>Hoe ziet de nieuwe situatie er uit?</w:t>
      </w:r>
    </w:p>
    <w:p w:rsidR="00011CB7" w:rsidRPr="00011CB7" w:rsidRDefault="00011CB7" w:rsidP="00011CB7">
      <w:pPr>
        <w:pStyle w:val="Lijstalinea"/>
        <w:numPr>
          <w:ilvl w:val="1"/>
          <w:numId w:val="7"/>
        </w:numPr>
        <w:spacing w:after="200" w:line="276" w:lineRule="auto"/>
        <w:rPr>
          <w:lang w:val="nl-BE"/>
        </w:rPr>
      </w:pPr>
      <w:r w:rsidRPr="00011CB7">
        <w:rPr>
          <w:lang w:val="nl-BE"/>
        </w:rPr>
        <w:t>Hoe ziet het succes er uit?</w:t>
      </w:r>
    </w:p>
    <w:p w:rsidR="00011CB7" w:rsidRPr="00011CB7" w:rsidRDefault="00011CB7" w:rsidP="00011CB7">
      <w:pPr>
        <w:pStyle w:val="Lijstalinea"/>
        <w:numPr>
          <w:ilvl w:val="0"/>
          <w:numId w:val="7"/>
        </w:numPr>
        <w:spacing w:after="200" w:line="276" w:lineRule="auto"/>
        <w:rPr>
          <w:lang w:val="nl-BE"/>
        </w:rPr>
      </w:pPr>
      <w:r w:rsidRPr="00011CB7">
        <w:rPr>
          <w:lang w:val="nl-BE"/>
        </w:rPr>
        <w:t xml:space="preserve">Bereid je </w:t>
      </w:r>
      <w:r>
        <w:rPr>
          <w:lang w:val="nl-BE"/>
        </w:rPr>
        <w:t xml:space="preserve">daarnaast </w:t>
      </w:r>
      <w:r w:rsidRPr="00011CB7">
        <w:rPr>
          <w:lang w:val="nl-BE"/>
        </w:rPr>
        <w:t>voor op vragen als:</w:t>
      </w:r>
    </w:p>
    <w:p w:rsidR="00011CB7" w:rsidRPr="00011CB7" w:rsidRDefault="00011CB7" w:rsidP="00011CB7">
      <w:pPr>
        <w:pStyle w:val="Lijstalinea"/>
        <w:numPr>
          <w:ilvl w:val="1"/>
          <w:numId w:val="7"/>
        </w:numPr>
        <w:spacing w:after="200" w:line="276" w:lineRule="auto"/>
        <w:rPr>
          <w:lang w:val="nl-BE"/>
        </w:rPr>
      </w:pPr>
      <w:r w:rsidRPr="00011CB7">
        <w:rPr>
          <w:lang w:val="nl-BE"/>
        </w:rPr>
        <w:t>Wat is al beslist en wat staat nog open?</w:t>
      </w:r>
    </w:p>
    <w:p w:rsidR="00011CB7" w:rsidRPr="00011CB7" w:rsidRDefault="00011CB7" w:rsidP="00011CB7">
      <w:pPr>
        <w:pStyle w:val="Lijstalinea"/>
        <w:numPr>
          <w:ilvl w:val="1"/>
          <w:numId w:val="7"/>
        </w:numPr>
        <w:spacing w:after="200" w:line="276" w:lineRule="auto"/>
        <w:rPr>
          <w:lang w:val="nl-BE"/>
        </w:rPr>
      </w:pPr>
      <w:r w:rsidRPr="00011CB7">
        <w:rPr>
          <w:lang w:val="nl-BE"/>
        </w:rPr>
        <w:t>Wat verandert er voor ons (de medewerkers)? En wat blijft hetzelfde?</w:t>
      </w:r>
    </w:p>
    <w:p w:rsidR="00011CB7" w:rsidRDefault="00011CB7" w:rsidP="00011CB7">
      <w:pPr>
        <w:pStyle w:val="Lijstalinea"/>
        <w:numPr>
          <w:ilvl w:val="1"/>
          <w:numId w:val="7"/>
        </w:numPr>
        <w:spacing w:after="200" w:line="276" w:lineRule="auto"/>
        <w:rPr>
          <w:lang w:val="nl-BE"/>
        </w:rPr>
      </w:pPr>
      <w:r w:rsidRPr="00011CB7">
        <w:rPr>
          <w:lang w:val="nl-BE"/>
        </w:rPr>
        <w:t>Wanneer gaat het gebeuren? Wat zijn de risico’s?</w:t>
      </w:r>
    </w:p>
    <w:p w:rsidR="00011CB7" w:rsidRPr="00011CB7" w:rsidRDefault="00184A89" w:rsidP="00184A89">
      <w:pPr>
        <w:pStyle w:val="Lijstalinea"/>
        <w:numPr>
          <w:ilvl w:val="0"/>
          <w:numId w:val="7"/>
        </w:numPr>
        <w:spacing w:after="200" w:line="276" w:lineRule="auto"/>
        <w:rPr>
          <w:lang w:val="nl-BE"/>
        </w:rPr>
      </w:pPr>
      <w:r>
        <w:rPr>
          <w:lang w:val="nl-BE"/>
        </w:rPr>
        <w:t>Hou bij het bepalen van je boodschap ook rekening met de vijf kleuren van verandering.</w:t>
      </w:r>
    </w:p>
    <w:p w:rsidR="00B42BFA" w:rsidRDefault="00B42BFA" w:rsidP="00B42BFA">
      <w:pPr>
        <w:pStyle w:val="Kop2"/>
        <w:pBdr>
          <w:top w:val="single" w:sz="4" w:space="1" w:color="auto"/>
          <w:left w:val="single" w:sz="4" w:space="4" w:color="auto"/>
          <w:bottom w:val="single" w:sz="4" w:space="1" w:color="auto"/>
          <w:right w:val="single" w:sz="4" w:space="4" w:color="auto"/>
        </w:pBdr>
        <w:rPr>
          <w:rFonts w:asciiTheme="minorHAnsi" w:hAnsiTheme="minorHAnsi"/>
          <w:color w:val="5B9BD5" w:themeColor="accent5"/>
        </w:rPr>
      </w:pPr>
    </w:p>
    <w:p w:rsidR="00B42BFA" w:rsidRDefault="00B42BFA"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 w:rsidR="00AD57AE" w:rsidRDefault="00AD57AE" w:rsidP="00B42BFA"/>
    <w:p w:rsidR="00AD57AE" w:rsidRDefault="00AD57AE" w:rsidP="00B42BFA"/>
    <w:p w:rsidR="00AD57AE" w:rsidRPr="00E3532E" w:rsidRDefault="00AD57AE" w:rsidP="00B42BFA"/>
    <w:p w:rsidR="00B42BFA" w:rsidRPr="00184A89" w:rsidRDefault="00184A89" w:rsidP="00B42BFA">
      <w:pPr>
        <w:pStyle w:val="Kop2"/>
        <w:numPr>
          <w:ilvl w:val="0"/>
          <w:numId w:val="4"/>
        </w:numPr>
        <w:rPr>
          <w:rFonts w:asciiTheme="minorHAnsi" w:hAnsiTheme="minorHAnsi"/>
        </w:rPr>
      </w:pPr>
      <w:r w:rsidRPr="00184A89">
        <w:rPr>
          <w:rFonts w:asciiTheme="minorHAnsi" w:hAnsiTheme="minorHAnsi"/>
        </w:rPr>
        <w:t>Creëer draagvlak</w:t>
      </w:r>
    </w:p>
    <w:p w:rsidR="00184A89" w:rsidRPr="00184A89" w:rsidRDefault="00184A89" w:rsidP="00184A89">
      <w:pPr>
        <w:rPr>
          <w:highlight w:val="yellow"/>
          <w:lang w:val="nl-BE" w:eastAsia="nl-BE"/>
        </w:rPr>
      </w:pPr>
    </w:p>
    <w:p w:rsidR="00011CB7" w:rsidRDefault="00184A89" w:rsidP="00184A89">
      <w:pPr>
        <w:pStyle w:val="Lijstalinea"/>
        <w:numPr>
          <w:ilvl w:val="0"/>
          <w:numId w:val="7"/>
        </w:numPr>
        <w:spacing w:after="200" w:line="276" w:lineRule="auto"/>
        <w:rPr>
          <w:lang w:val="nl-BE"/>
        </w:rPr>
      </w:pPr>
      <w:r>
        <w:rPr>
          <w:lang w:val="nl-BE"/>
        </w:rPr>
        <w:t>Bekijk de verandering door de verschillende brillen van de medewerkers binnen je organisatie.</w:t>
      </w:r>
    </w:p>
    <w:p w:rsidR="00184A89" w:rsidRDefault="00184A89" w:rsidP="00184A89">
      <w:pPr>
        <w:pStyle w:val="Lijstalinea"/>
        <w:numPr>
          <w:ilvl w:val="0"/>
          <w:numId w:val="7"/>
        </w:numPr>
        <w:spacing w:after="200" w:line="276" w:lineRule="auto"/>
        <w:rPr>
          <w:lang w:val="nl-BE"/>
        </w:rPr>
      </w:pPr>
      <w:r>
        <w:rPr>
          <w:lang w:val="nl-BE"/>
        </w:rPr>
        <w:t>Structuur de medewerkers binnen je organisatie tot deelgroepen om de communicatie te vergemakkelijken. Hou daarbij ook rekening met de informele ‘opinion leaders’ en het ‘informele organogram’.</w:t>
      </w:r>
    </w:p>
    <w:p w:rsidR="00011CB7" w:rsidRDefault="00184A89" w:rsidP="00184A89">
      <w:pPr>
        <w:pStyle w:val="Lijstalinea"/>
        <w:numPr>
          <w:ilvl w:val="0"/>
          <w:numId w:val="7"/>
        </w:numPr>
        <w:spacing w:after="200" w:line="276" w:lineRule="auto"/>
        <w:rPr>
          <w:lang w:val="nl-BE"/>
        </w:rPr>
      </w:pPr>
      <w:r>
        <w:rPr>
          <w:lang w:val="nl-BE"/>
        </w:rPr>
        <w:t>Zorg voor een impactvolle boodschap</w:t>
      </w:r>
      <w:r w:rsidR="005711D9">
        <w:rPr>
          <w:lang w:val="nl-BE"/>
        </w:rPr>
        <w:t>.</w:t>
      </w:r>
    </w:p>
    <w:p w:rsidR="00B42BFA" w:rsidRPr="00AD57AE" w:rsidRDefault="00184A89" w:rsidP="00AD57AE">
      <w:pPr>
        <w:pStyle w:val="Lijstalinea"/>
        <w:numPr>
          <w:ilvl w:val="0"/>
          <w:numId w:val="7"/>
        </w:numPr>
        <w:spacing w:after="200" w:line="276" w:lineRule="auto"/>
        <w:rPr>
          <w:lang w:val="nl-BE"/>
        </w:rPr>
      </w:pPr>
      <w:r>
        <w:rPr>
          <w:lang w:val="nl-BE"/>
        </w:rPr>
        <w:t>Kies impactvolle kanalen die aansluiten bij de inhoud van je boodschap</w:t>
      </w:r>
      <w:r w:rsidR="005711D9">
        <w:rPr>
          <w:lang w:val="nl-BE"/>
        </w:rPr>
        <w:t>.</w:t>
      </w: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184A89" w:rsidRDefault="00184A89" w:rsidP="00B42BFA"/>
    <w:p w:rsidR="00184A89" w:rsidRPr="00E3532E" w:rsidRDefault="00184A89" w:rsidP="00B42BFA"/>
    <w:p w:rsidR="00B42BFA" w:rsidRDefault="00184A89" w:rsidP="00B42BFA">
      <w:pPr>
        <w:pStyle w:val="Kop2"/>
        <w:numPr>
          <w:ilvl w:val="0"/>
          <w:numId w:val="4"/>
        </w:numPr>
        <w:rPr>
          <w:rFonts w:asciiTheme="minorHAnsi" w:hAnsiTheme="minorHAnsi"/>
        </w:rPr>
      </w:pPr>
      <w:r>
        <w:rPr>
          <w:rFonts w:asciiTheme="minorHAnsi" w:hAnsiTheme="minorHAnsi"/>
        </w:rPr>
        <w:t>Vaardigheden en competenties</w:t>
      </w:r>
    </w:p>
    <w:p w:rsidR="00184A89" w:rsidRPr="00184A89" w:rsidRDefault="00184A89" w:rsidP="00184A89">
      <w:pPr>
        <w:rPr>
          <w:lang w:val="nl-BE" w:eastAsia="nl-BE"/>
        </w:rPr>
      </w:pPr>
    </w:p>
    <w:p w:rsidR="00B42BFA" w:rsidRDefault="00184A89" w:rsidP="00B42BFA">
      <w:r>
        <w:t>Breng tijdens het traject in kaart welke vaardigheden en competenties er vereist zijn bij de verschillende medewerkers. Indien er bijkomende kennis en/of vaardigheden nodig zijn; probeer hier in de mate van het mogelijke in te ondersteunen.</w:t>
      </w:r>
    </w:p>
    <w:p w:rsidR="00B42BFA" w:rsidRDefault="00B42BFA" w:rsidP="00B42BFA">
      <w:pPr>
        <w:pStyle w:val="Kop2"/>
        <w:pBdr>
          <w:top w:val="single" w:sz="4" w:space="1" w:color="auto"/>
          <w:left w:val="single" w:sz="4" w:space="4" w:color="auto"/>
          <w:bottom w:val="single" w:sz="4" w:space="1" w:color="auto"/>
          <w:right w:val="single" w:sz="4" w:space="4" w:color="auto"/>
        </w:pBdr>
        <w:rPr>
          <w:rFonts w:asciiTheme="minorHAnsi" w:hAnsiTheme="minorHAnsi"/>
          <w:color w:val="5B9BD5" w:themeColor="accent5"/>
        </w:rP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Pr="00C941F4" w:rsidRDefault="00184A89" w:rsidP="00B42BFA">
      <w:pPr>
        <w:pStyle w:val="Kop2"/>
        <w:numPr>
          <w:ilvl w:val="0"/>
          <w:numId w:val="4"/>
        </w:numPr>
        <w:rPr>
          <w:rFonts w:asciiTheme="minorHAnsi" w:hAnsiTheme="minorHAnsi"/>
        </w:rPr>
      </w:pPr>
      <w:r>
        <w:rPr>
          <w:rFonts w:asciiTheme="minorHAnsi" w:hAnsiTheme="minorHAnsi"/>
        </w:rPr>
        <w:lastRenderedPageBreak/>
        <w:t>Voer</w:t>
      </w:r>
      <w:r w:rsidR="00B42BFA" w:rsidRPr="00C941F4">
        <w:rPr>
          <w:rFonts w:asciiTheme="minorHAnsi" w:hAnsiTheme="minorHAnsi"/>
        </w:rPr>
        <w:t xml:space="preserve"> </w:t>
      </w:r>
      <w:r w:rsidRPr="00184A89">
        <w:rPr>
          <w:rFonts w:asciiTheme="minorHAnsi" w:hAnsiTheme="minorHAnsi"/>
          <w:lang w:val="nl-NL"/>
        </w:rPr>
        <w:t>uit, test &amp; vier de successen</w:t>
      </w:r>
    </w:p>
    <w:p w:rsidR="00B42BFA" w:rsidRDefault="00184A89" w:rsidP="00B42BFA">
      <w:r>
        <w:t>Volg het implementatieproces op de voet. Maar vier ook de tussentijdse successen!</w:t>
      </w:r>
    </w:p>
    <w:p w:rsidR="00B42BFA" w:rsidRDefault="00B42BFA" w:rsidP="00B42BFA">
      <w:pPr>
        <w:pStyle w:val="Kop2"/>
        <w:pBdr>
          <w:top w:val="single" w:sz="4" w:space="1" w:color="auto"/>
          <w:left w:val="single" w:sz="4" w:space="4" w:color="auto"/>
          <w:bottom w:val="single" w:sz="4" w:space="1" w:color="auto"/>
          <w:right w:val="single" w:sz="4" w:space="4" w:color="auto"/>
        </w:pBdr>
        <w:rPr>
          <w:rFonts w:asciiTheme="minorHAnsi" w:hAnsiTheme="minorHAnsi"/>
          <w:color w:val="5B9BD5" w:themeColor="accent5"/>
        </w:rPr>
      </w:pPr>
    </w:p>
    <w:p w:rsidR="00B42BFA" w:rsidRDefault="00B42BFA"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AD57AE" w:rsidRDefault="00AD57AE"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Pr>
        <w:pBdr>
          <w:top w:val="single" w:sz="4" w:space="1" w:color="auto"/>
          <w:left w:val="single" w:sz="4" w:space="4" w:color="auto"/>
          <w:bottom w:val="single" w:sz="4" w:space="1" w:color="auto"/>
          <w:right w:val="single" w:sz="4" w:space="4" w:color="auto"/>
        </w:pBdr>
      </w:pPr>
    </w:p>
    <w:p w:rsidR="00B42BFA" w:rsidRDefault="00B42BFA" w:rsidP="00B42BFA"/>
    <w:p w:rsidR="00184A89" w:rsidRPr="00C941F4" w:rsidRDefault="00184A89" w:rsidP="00184A89">
      <w:pPr>
        <w:pStyle w:val="Kop2"/>
        <w:numPr>
          <w:ilvl w:val="0"/>
          <w:numId w:val="4"/>
        </w:numPr>
        <w:rPr>
          <w:rFonts w:asciiTheme="minorHAnsi" w:hAnsiTheme="minorHAnsi"/>
        </w:rPr>
      </w:pPr>
      <w:r>
        <w:rPr>
          <w:rFonts w:asciiTheme="minorHAnsi" w:hAnsiTheme="minorHAnsi"/>
        </w:rPr>
        <w:t>Integreer in de cultuur en evalueert</w:t>
      </w:r>
      <w:r>
        <w:rPr>
          <w:rFonts w:asciiTheme="minorHAnsi" w:hAnsiTheme="minorHAnsi"/>
        </w:rPr>
        <w:br/>
      </w:r>
    </w:p>
    <w:p w:rsidR="00184A89" w:rsidRDefault="00184A89" w:rsidP="00184A89">
      <w:r>
        <w:t>Evalueer het integratieproces in de cultuur:</w:t>
      </w:r>
    </w:p>
    <w:p w:rsidR="00184A89" w:rsidRDefault="00184A89" w:rsidP="00184A89"/>
    <w:p w:rsidR="00184A89" w:rsidRDefault="00184A89" w:rsidP="00184A89">
      <w:pPr>
        <w:pStyle w:val="Lijstalinea"/>
        <w:numPr>
          <w:ilvl w:val="0"/>
          <w:numId w:val="12"/>
        </w:numPr>
      </w:pPr>
      <w:r>
        <w:t xml:space="preserve">Gebruik papieren </w:t>
      </w:r>
      <w:proofErr w:type="gramStart"/>
      <w:r>
        <w:t>vragenlijsten /</w:t>
      </w:r>
      <w:proofErr w:type="gramEnd"/>
      <w:r>
        <w:t xml:space="preserve"> (online) enquêtes</w:t>
      </w:r>
      <w:r w:rsidR="005711D9">
        <w:t>.</w:t>
      </w:r>
    </w:p>
    <w:p w:rsidR="00184A89" w:rsidRDefault="00184A89" w:rsidP="00184A89">
      <w:pPr>
        <w:pStyle w:val="Lijstalinea"/>
        <w:numPr>
          <w:ilvl w:val="0"/>
          <w:numId w:val="12"/>
        </w:numPr>
      </w:pPr>
      <w:r>
        <w:t>Zet netwerkanalyses in</w:t>
      </w:r>
      <w:r w:rsidR="005711D9">
        <w:t>.</w:t>
      </w:r>
    </w:p>
    <w:p w:rsidR="00184A89" w:rsidRDefault="00184A89" w:rsidP="00184A89">
      <w:pPr>
        <w:pStyle w:val="Lijstalinea"/>
        <w:numPr>
          <w:ilvl w:val="0"/>
          <w:numId w:val="12"/>
        </w:numPr>
      </w:pPr>
      <w:r>
        <w:t>Zorg voor sentiment analyse van bestaande content</w:t>
      </w:r>
      <w:r w:rsidR="005711D9">
        <w:t>.</w:t>
      </w:r>
    </w:p>
    <w:p w:rsidR="00184A89" w:rsidRDefault="00184A89" w:rsidP="00184A89">
      <w:pPr>
        <w:pStyle w:val="Kop2"/>
        <w:pBdr>
          <w:top w:val="single" w:sz="4" w:space="1" w:color="auto"/>
          <w:left w:val="single" w:sz="4" w:space="4" w:color="auto"/>
          <w:bottom w:val="single" w:sz="4" w:space="1" w:color="auto"/>
          <w:right w:val="single" w:sz="4" w:space="4" w:color="auto"/>
        </w:pBdr>
        <w:rPr>
          <w:rFonts w:asciiTheme="minorHAnsi" w:hAnsiTheme="minorHAnsi"/>
          <w:color w:val="5B9BD5" w:themeColor="accent5"/>
        </w:rPr>
      </w:pPr>
    </w:p>
    <w:p w:rsidR="00184A89" w:rsidRDefault="00184A89" w:rsidP="00184A89">
      <w:pPr>
        <w:pBdr>
          <w:top w:val="single" w:sz="4" w:space="1" w:color="auto"/>
          <w:left w:val="single" w:sz="4" w:space="4" w:color="auto"/>
          <w:bottom w:val="single" w:sz="4" w:space="1" w:color="auto"/>
          <w:right w:val="single" w:sz="4" w:space="4" w:color="auto"/>
        </w:pBdr>
      </w:pPr>
    </w:p>
    <w:p w:rsidR="00184A89" w:rsidRDefault="00184A89" w:rsidP="00184A89">
      <w:pPr>
        <w:pBdr>
          <w:top w:val="single" w:sz="4" w:space="1" w:color="auto"/>
          <w:left w:val="single" w:sz="4" w:space="4" w:color="auto"/>
          <w:bottom w:val="single" w:sz="4" w:space="1" w:color="auto"/>
          <w:right w:val="single" w:sz="4" w:space="4" w:color="auto"/>
        </w:pBdr>
      </w:pPr>
    </w:p>
    <w:p w:rsidR="00184A89" w:rsidRDefault="00184A89" w:rsidP="00184A89">
      <w:pPr>
        <w:pBdr>
          <w:top w:val="single" w:sz="4" w:space="1" w:color="auto"/>
          <w:left w:val="single" w:sz="4" w:space="4" w:color="auto"/>
          <w:bottom w:val="single" w:sz="4" w:space="1" w:color="auto"/>
          <w:right w:val="single" w:sz="4" w:space="4" w:color="auto"/>
        </w:pBdr>
      </w:pPr>
    </w:p>
    <w:p w:rsidR="00184A89" w:rsidRDefault="00184A89" w:rsidP="00184A89">
      <w:pPr>
        <w:pBdr>
          <w:top w:val="single" w:sz="4" w:space="1" w:color="auto"/>
          <w:left w:val="single" w:sz="4" w:space="4" w:color="auto"/>
          <w:bottom w:val="single" w:sz="4" w:space="1" w:color="auto"/>
          <w:right w:val="single" w:sz="4" w:space="4" w:color="auto"/>
        </w:pBdr>
      </w:pPr>
    </w:p>
    <w:p w:rsidR="00184A89" w:rsidRDefault="00184A89" w:rsidP="00B42BFA"/>
    <w:p w:rsidR="00184A89" w:rsidRDefault="00184A89" w:rsidP="00B42BFA"/>
    <w:p w:rsidR="00524D3C" w:rsidRDefault="00B42BFA" w:rsidP="00184A89">
      <w:r>
        <w:t xml:space="preserve">Heb je vragen naar aanleiding van dit document? Aarzel niet om </w:t>
      </w:r>
      <w:r w:rsidR="00AD57AE">
        <w:t>ons</w:t>
      </w:r>
      <w:r>
        <w:t xml:space="preserve"> te contacteren </w:t>
      </w:r>
      <w:r w:rsidR="00AD57AE">
        <w:t>via info</w:t>
      </w:r>
      <w:r>
        <w:t>@starfish</w:t>
      </w:r>
      <w:r w:rsidR="00B83D60">
        <w:t>consultancy.be</w:t>
      </w:r>
      <w:r>
        <w:t xml:space="preserve">. Alvast bedankt en veel succes met </w:t>
      </w:r>
      <w:r w:rsidR="005711D9">
        <w:t>de communicatie van de verandering in je organisatie</w:t>
      </w:r>
      <w:r>
        <w:t>!</w:t>
      </w:r>
      <w:bookmarkEnd w:id="0"/>
    </w:p>
    <w:sectPr w:rsidR="00524D3C" w:rsidSect="00873F9A">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4BD3" w:rsidRDefault="00A54BD3" w:rsidP="00A10526">
      <w:r>
        <w:separator/>
      </w:r>
    </w:p>
  </w:endnote>
  <w:endnote w:type="continuationSeparator" w:id="0">
    <w:p w:rsidR="00A54BD3" w:rsidRDefault="00A54BD3" w:rsidP="00A1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11768704"/>
      <w:docPartObj>
        <w:docPartGallery w:val="Page Numbers (Bottom of Page)"/>
        <w:docPartUnique/>
      </w:docPartObj>
    </w:sdtPr>
    <w:sdtEndPr>
      <w:rPr>
        <w:rStyle w:val="Paginanummer"/>
      </w:rPr>
    </w:sdtEndPr>
    <w:sdtContent>
      <w:p w:rsidR="00A10526" w:rsidRDefault="00A10526" w:rsidP="00BA2B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A10526" w:rsidRDefault="00A10526" w:rsidP="00A105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14389970"/>
      <w:docPartObj>
        <w:docPartGallery w:val="Page Numbers (Bottom of Page)"/>
        <w:docPartUnique/>
      </w:docPartObj>
    </w:sdtPr>
    <w:sdtEndPr>
      <w:rPr>
        <w:rStyle w:val="Paginanummer"/>
      </w:rPr>
    </w:sdtEndPr>
    <w:sdtContent>
      <w:p w:rsidR="00A10526" w:rsidRDefault="00A10526" w:rsidP="00BA2B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A10526" w:rsidRDefault="00A10526" w:rsidP="00A10526">
    <w:pPr>
      <w:pStyle w:val="Voettekst"/>
      <w:ind w:right="360"/>
      <w:jc w:val="center"/>
    </w:pPr>
    <w:proofErr w:type="gramStart"/>
    <w:r>
      <w:t>www.starfishconsultancy.be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4BD3" w:rsidRDefault="00A54BD3" w:rsidP="00A10526">
      <w:r>
        <w:separator/>
      </w:r>
    </w:p>
  </w:footnote>
  <w:footnote w:type="continuationSeparator" w:id="0">
    <w:p w:rsidR="00A54BD3" w:rsidRDefault="00A54BD3" w:rsidP="00A1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0526" w:rsidRPr="00A10526" w:rsidRDefault="00865BB7" w:rsidP="00A10526">
    <w:pPr>
      <w:pStyle w:val="Koptekst"/>
      <w:rPr>
        <w:sz w:val="20"/>
        <w:szCs w:val="20"/>
      </w:rPr>
    </w:pPr>
    <w:r w:rsidRPr="00865BB7">
      <w:rPr>
        <w:noProof/>
        <w:color w:val="95EFE1"/>
        <w:sz w:val="20"/>
        <w:szCs w:val="20"/>
      </w:rPr>
      <w:drawing>
        <wp:inline distT="0" distB="0" distL="0" distR="0">
          <wp:extent cx="1158169" cy="358973"/>
          <wp:effectExtent l="0" t="0" r="0" b="0"/>
          <wp:docPr id="1" name="Afbeelding 1" descr="Afbeelding met tekening,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fish_logoGrey_frisser groen.psd"/>
                  <pic:cNvPicPr/>
                </pic:nvPicPr>
                <pic:blipFill>
                  <a:blip r:embed="rId1">
                    <a:extLst>
                      <a:ext uri="{28A0092B-C50C-407E-A947-70E740481C1C}">
                        <a14:useLocalDpi xmlns:a14="http://schemas.microsoft.com/office/drawing/2010/main" val="0"/>
                      </a:ext>
                    </a:extLst>
                  </a:blip>
                  <a:stretch>
                    <a:fillRect/>
                  </a:stretch>
                </pic:blipFill>
                <pic:spPr>
                  <a:xfrm>
                    <a:off x="0" y="0"/>
                    <a:ext cx="1223316" cy="379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330"/>
    <w:multiLevelType w:val="hybridMultilevel"/>
    <w:tmpl w:val="9F5C30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364C07"/>
    <w:multiLevelType w:val="hybridMultilevel"/>
    <w:tmpl w:val="D8CA4CBE"/>
    <w:lvl w:ilvl="0" w:tplc="A7DC14E6">
      <w:start w:val="1"/>
      <w:numFmt w:val="bullet"/>
      <w:lvlText w:val="•"/>
      <w:lvlJc w:val="left"/>
      <w:pPr>
        <w:tabs>
          <w:tab w:val="num" w:pos="720"/>
        </w:tabs>
        <w:ind w:left="720" w:hanging="360"/>
      </w:pPr>
      <w:rPr>
        <w:rFonts w:ascii="Arial" w:hAnsi="Arial" w:hint="default"/>
      </w:rPr>
    </w:lvl>
    <w:lvl w:ilvl="1" w:tplc="3AA66722">
      <w:start w:val="1"/>
      <w:numFmt w:val="decimal"/>
      <w:lvlText w:val="%2."/>
      <w:lvlJc w:val="left"/>
      <w:pPr>
        <w:tabs>
          <w:tab w:val="num" w:pos="1440"/>
        </w:tabs>
        <w:ind w:left="1440" w:hanging="360"/>
      </w:pPr>
    </w:lvl>
    <w:lvl w:ilvl="2" w:tplc="17A09320" w:tentative="1">
      <w:start w:val="1"/>
      <w:numFmt w:val="bullet"/>
      <w:lvlText w:val="•"/>
      <w:lvlJc w:val="left"/>
      <w:pPr>
        <w:tabs>
          <w:tab w:val="num" w:pos="2160"/>
        </w:tabs>
        <w:ind w:left="2160" w:hanging="360"/>
      </w:pPr>
      <w:rPr>
        <w:rFonts w:ascii="Arial" w:hAnsi="Arial" w:hint="default"/>
      </w:rPr>
    </w:lvl>
    <w:lvl w:ilvl="3" w:tplc="B852B52C" w:tentative="1">
      <w:start w:val="1"/>
      <w:numFmt w:val="bullet"/>
      <w:lvlText w:val="•"/>
      <w:lvlJc w:val="left"/>
      <w:pPr>
        <w:tabs>
          <w:tab w:val="num" w:pos="2880"/>
        </w:tabs>
        <w:ind w:left="2880" w:hanging="360"/>
      </w:pPr>
      <w:rPr>
        <w:rFonts w:ascii="Arial" w:hAnsi="Arial" w:hint="default"/>
      </w:rPr>
    </w:lvl>
    <w:lvl w:ilvl="4" w:tplc="07D85074" w:tentative="1">
      <w:start w:val="1"/>
      <w:numFmt w:val="bullet"/>
      <w:lvlText w:val="•"/>
      <w:lvlJc w:val="left"/>
      <w:pPr>
        <w:tabs>
          <w:tab w:val="num" w:pos="3600"/>
        </w:tabs>
        <w:ind w:left="3600" w:hanging="360"/>
      </w:pPr>
      <w:rPr>
        <w:rFonts w:ascii="Arial" w:hAnsi="Arial" w:hint="default"/>
      </w:rPr>
    </w:lvl>
    <w:lvl w:ilvl="5" w:tplc="F910669A" w:tentative="1">
      <w:start w:val="1"/>
      <w:numFmt w:val="bullet"/>
      <w:lvlText w:val="•"/>
      <w:lvlJc w:val="left"/>
      <w:pPr>
        <w:tabs>
          <w:tab w:val="num" w:pos="4320"/>
        </w:tabs>
        <w:ind w:left="4320" w:hanging="360"/>
      </w:pPr>
      <w:rPr>
        <w:rFonts w:ascii="Arial" w:hAnsi="Arial" w:hint="default"/>
      </w:rPr>
    </w:lvl>
    <w:lvl w:ilvl="6" w:tplc="B8FC3888" w:tentative="1">
      <w:start w:val="1"/>
      <w:numFmt w:val="bullet"/>
      <w:lvlText w:val="•"/>
      <w:lvlJc w:val="left"/>
      <w:pPr>
        <w:tabs>
          <w:tab w:val="num" w:pos="5040"/>
        </w:tabs>
        <w:ind w:left="5040" w:hanging="360"/>
      </w:pPr>
      <w:rPr>
        <w:rFonts w:ascii="Arial" w:hAnsi="Arial" w:hint="default"/>
      </w:rPr>
    </w:lvl>
    <w:lvl w:ilvl="7" w:tplc="214262BE" w:tentative="1">
      <w:start w:val="1"/>
      <w:numFmt w:val="bullet"/>
      <w:lvlText w:val="•"/>
      <w:lvlJc w:val="left"/>
      <w:pPr>
        <w:tabs>
          <w:tab w:val="num" w:pos="5760"/>
        </w:tabs>
        <w:ind w:left="5760" w:hanging="360"/>
      </w:pPr>
      <w:rPr>
        <w:rFonts w:ascii="Arial" w:hAnsi="Arial" w:hint="default"/>
      </w:rPr>
    </w:lvl>
    <w:lvl w:ilvl="8" w:tplc="97901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E3220"/>
    <w:multiLevelType w:val="hybridMultilevel"/>
    <w:tmpl w:val="58981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2E5CF1"/>
    <w:multiLevelType w:val="hybridMultilevel"/>
    <w:tmpl w:val="9844D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EA43B6"/>
    <w:multiLevelType w:val="hybridMultilevel"/>
    <w:tmpl w:val="99BE7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2873EB"/>
    <w:multiLevelType w:val="hybridMultilevel"/>
    <w:tmpl w:val="887C90C2"/>
    <w:lvl w:ilvl="0" w:tplc="CF0EE34A">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3D6AD7"/>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140DE0"/>
    <w:multiLevelType w:val="hybridMultilevel"/>
    <w:tmpl w:val="ECAAB5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834902"/>
    <w:multiLevelType w:val="hybridMultilevel"/>
    <w:tmpl w:val="21FC07FA"/>
    <w:lvl w:ilvl="0" w:tplc="6970497A">
      <w:start w:val="1"/>
      <w:numFmt w:val="bullet"/>
      <w:lvlText w:val="•"/>
      <w:lvlJc w:val="left"/>
      <w:pPr>
        <w:tabs>
          <w:tab w:val="num" w:pos="720"/>
        </w:tabs>
        <w:ind w:left="720" w:hanging="360"/>
      </w:pPr>
      <w:rPr>
        <w:rFonts w:ascii="Arial" w:hAnsi="Arial" w:hint="default"/>
      </w:rPr>
    </w:lvl>
    <w:lvl w:ilvl="1" w:tplc="65BEBC26" w:tentative="1">
      <w:start w:val="1"/>
      <w:numFmt w:val="bullet"/>
      <w:lvlText w:val="•"/>
      <w:lvlJc w:val="left"/>
      <w:pPr>
        <w:tabs>
          <w:tab w:val="num" w:pos="1440"/>
        </w:tabs>
        <w:ind w:left="1440" w:hanging="360"/>
      </w:pPr>
      <w:rPr>
        <w:rFonts w:ascii="Arial" w:hAnsi="Arial" w:hint="default"/>
      </w:rPr>
    </w:lvl>
    <w:lvl w:ilvl="2" w:tplc="A8403500" w:tentative="1">
      <w:start w:val="1"/>
      <w:numFmt w:val="bullet"/>
      <w:lvlText w:val="•"/>
      <w:lvlJc w:val="left"/>
      <w:pPr>
        <w:tabs>
          <w:tab w:val="num" w:pos="2160"/>
        </w:tabs>
        <w:ind w:left="2160" w:hanging="360"/>
      </w:pPr>
      <w:rPr>
        <w:rFonts w:ascii="Arial" w:hAnsi="Arial" w:hint="default"/>
      </w:rPr>
    </w:lvl>
    <w:lvl w:ilvl="3" w:tplc="8F2E6AAC" w:tentative="1">
      <w:start w:val="1"/>
      <w:numFmt w:val="bullet"/>
      <w:lvlText w:val="•"/>
      <w:lvlJc w:val="left"/>
      <w:pPr>
        <w:tabs>
          <w:tab w:val="num" w:pos="2880"/>
        </w:tabs>
        <w:ind w:left="2880" w:hanging="360"/>
      </w:pPr>
      <w:rPr>
        <w:rFonts w:ascii="Arial" w:hAnsi="Arial" w:hint="default"/>
      </w:rPr>
    </w:lvl>
    <w:lvl w:ilvl="4" w:tplc="D55E31FC" w:tentative="1">
      <w:start w:val="1"/>
      <w:numFmt w:val="bullet"/>
      <w:lvlText w:val="•"/>
      <w:lvlJc w:val="left"/>
      <w:pPr>
        <w:tabs>
          <w:tab w:val="num" w:pos="3600"/>
        </w:tabs>
        <w:ind w:left="3600" w:hanging="360"/>
      </w:pPr>
      <w:rPr>
        <w:rFonts w:ascii="Arial" w:hAnsi="Arial" w:hint="default"/>
      </w:rPr>
    </w:lvl>
    <w:lvl w:ilvl="5" w:tplc="1E8EAE78" w:tentative="1">
      <w:start w:val="1"/>
      <w:numFmt w:val="bullet"/>
      <w:lvlText w:val="•"/>
      <w:lvlJc w:val="left"/>
      <w:pPr>
        <w:tabs>
          <w:tab w:val="num" w:pos="4320"/>
        </w:tabs>
        <w:ind w:left="4320" w:hanging="360"/>
      </w:pPr>
      <w:rPr>
        <w:rFonts w:ascii="Arial" w:hAnsi="Arial" w:hint="default"/>
      </w:rPr>
    </w:lvl>
    <w:lvl w:ilvl="6" w:tplc="E6C0EBDA" w:tentative="1">
      <w:start w:val="1"/>
      <w:numFmt w:val="bullet"/>
      <w:lvlText w:val="•"/>
      <w:lvlJc w:val="left"/>
      <w:pPr>
        <w:tabs>
          <w:tab w:val="num" w:pos="5040"/>
        </w:tabs>
        <w:ind w:left="5040" w:hanging="360"/>
      </w:pPr>
      <w:rPr>
        <w:rFonts w:ascii="Arial" w:hAnsi="Arial" w:hint="default"/>
      </w:rPr>
    </w:lvl>
    <w:lvl w:ilvl="7" w:tplc="86FCD890" w:tentative="1">
      <w:start w:val="1"/>
      <w:numFmt w:val="bullet"/>
      <w:lvlText w:val="•"/>
      <w:lvlJc w:val="left"/>
      <w:pPr>
        <w:tabs>
          <w:tab w:val="num" w:pos="5760"/>
        </w:tabs>
        <w:ind w:left="5760" w:hanging="360"/>
      </w:pPr>
      <w:rPr>
        <w:rFonts w:ascii="Arial" w:hAnsi="Arial" w:hint="default"/>
      </w:rPr>
    </w:lvl>
    <w:lvl w:ilvl="8" w:tplc="C55E60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F579C"/>
    <w:multiLevelType w:val="hybridMultilevel"/>
    <w:tmpl w:val="A070897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1F32E4"/>
    <w:multiLevelType w:val="hybridMultilevel"/>
    <w:tmpl w:val="1590A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CA21CD"/>
    <w:multiLevelType w:val="hybridMultilevel"/>
    <w:tmpl w:val="D9B81B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2"/>
  </w:num>
  <w:num w:numId="7">
    <w:abstractNumId w:val="11"/>
  </w:num>
  <w:num w:numId="8">
    <w:abstractNumId w:val="3"/>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48"/>
    <w:rsid w:val="00011CB7"/>
    <w:rsid w:val="00184A89"/>
    <w:rsid w:val="00250D48"/>
    <w:rsid w:val="00524D3C"/>
    <w:rsid w:val="005711D9"/>
    <w:rsid w:val="005B1C43"/>
    <w:rsid w:val="006262A9"/>
    <w:rsid w:val="006F7210"/>
    <w:rsid w:val="0072759D"/>
    <w:rsid w:val="00865BB7"/>
    <w:rsid w:val="00873F9A"/>
    <w:rsid w:val="00972523"/>
    <w:rsid w:val="00A10526"/>
    <w:rsid w:val="00A54BD3"/>
    <w:rsid w:val="00A77276"/>
    <w:rsid w:val="00A91732"/>
    <w:rsid w:val="00AD57AE"/>
    <w:rsid w:val="00B2491F"/>
    <w:rsid w:val="00B42BFA"/>
    <w:rsid w:val="00B83D60"/>
    <w:rsid w:val="00C61AD0"/>
    <w:rsid w:val="00CC5B0D"/>
    <w:rsid w:val="00D334DB"/>
    <w:rsid w:val="00F46B56"/>
    <w:rsid w:val="00FA5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4FCCC6"/>
  <w14:defaultImageDpi w14:val="32767"/>
  <w15:chartTrackingRefBased/>
  <w15:docId w15:val="{DE2559BC-86B8-394D-9F62-5C7AB2DE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65BB7"/>
    <w:pPr>
      <w:keepNext/>
      <w:keepLines/>
      <w:spacing w:before="200" w:line="276" w:lineRule="auto"/>
      <w:outlineLvl w:val="1"/>
    </w:pPr>
    <w:rPr>
      <w:rFonts w:asciiTheme="majorHAnsi" w:eastAsiaTheme="majorEastAsia" w:hAnsiTheme="majorHAnsi" w:cstheme="majorBidi"/>
      <w:b/>
      <w:bCs/>
      <w:color w:val="95EFE1"/>
      <w:sz w:val="26"/>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4D3C"/>
    <w:pPr>
      <w:ind w:left="720"/>
      <w:contextualSpacing/>
    </w:pPr>
  </w:style>
  <w:style w:type="character" w:customStyle="1" w:styleId="Kop2Char">
    <w:name w:val="Kop 2 Char"/>
    <w:basedOn w:val="Standaardalinea-lettertype"/>
    <w:link w:val="Kop2"/>
    <w:uiPriority w:val="9"/>
    <w:rsid w:val="00865BB7"/>
    <w:rPr>
      <w:rFonts w:asciiTheme="majorHAnsi" w:eastAsiaTheme="majorEastAsia" w:hAnsiTheme="majorHAnsi" w:cstheme="majorBidi"/>
      <w:b/>
      <w:bCs/>
      <w:color w:val="95EFE1"/>
      <w:sz w:val="26"/>
      <w:szCs w:val="26"/>
      <w:lang w:val="nl-BE" w:eastAsia="nl-BE"/>
    </w:rPr>
  </w:style>
  <w:style w:type="paragraph" w:styleId="Koptekst">
    <w:name w:val="header"/>
    <w:basedOn w:val="Standaard"/>
    <w:link w:val="KoptekstChar"/>
    <w:uiPriority w:val="99"/>
    <w:unhideWhenUsed/>
    <w:rsid w:val="00A10526"/>
    <w:pPr>
      <w:tabs>
        <w:tab w:val="center" w:pos="4536"/>
        <w:tab w:val="right" w:pos="9072"/>
      </w:tabs>
    </w:pPr>
  </w:style>
  <w:style w:type="character" w:customStyle="1" w:styleId="KoptekstChar">
    <w:name w:val="Koptekst Char"/>
    <w:basedOn w:val="Standaardalinea-lettertype"/>
    <w:link w:val="Koptekst"/>
    <w:uiPriority w:val="99"/>
    <w:rsid w:val="00A10526"/>
  </w:style>
  <w:style w:type="paragraph" w:styleId="Voettekst">
    <w:name w:val="footer"/>
    <w:basedOn w:val="Standaard"/>
    <w:link w:val="VoettekstChar"/>
    <w:uiPriority w:val="99"/>
    <w:unhideWhenUsed/>
    <w:rsid w:val="00A10526"/>
    <w:pPr>
      <w:tabs>
        <w:tab w:val="center" w:pos="4536"/>
        <w:tab w:val="right" w:pos="9072"/>
      </w:tabs>
    </w:pPr>
  </w:style>
  <w:style w:type="character" w:customStyle="1" w:styleId="VoettekstChar">
    <w:name w:val="Voettekst Char"/>
    <w:basedOn w:val="Standaardalinea-lettertype"/>
    <w:link w:val="Voettekst"/>
    <w:uiPriority w:val="99"/>
    <w:rsid w:val="00A10526"/>
  </w:style>
  <w:style w:type="character" w:styleId="Paginanummer">
    <w:name w:val="page number"/>
    <w:basedOn w:val="Standaardalinea-lettertype"/>
    <w:uiPriority w:val="99"/>
    <w:semiHidden/>
    <w:unhideWhenUsed/>
    <w:rsid w:val="00A10526"/>
  </w:style>
  <w:style w:type="character" w:styleId="Hyperlink">
    <w:name w:val="Hyperlink"/>
    <w:basedOn w:val="Standaardalinea-lettertype"/>
    <w:uiPriority w:val="99"/>
    <w:unhideWhenUsed/>
    <w:rsid w:val="00A10526"/>
    <w:rPr>
      <w:color w:val="0563C1" w:themeColor="hyperlink"/>
      <w:u w:val="single"/>
    </w:rPr>
  </w:style>
  <w:style w:type="character" w:styleId="Onopgelostemelding">
    <w:name w:val="Unresolved Mention"/>
    <w:basedOn w:val="Standaardalinea-lettertype"/>
    <w:uiPriority w:val="99"/>
    <w:rsid w:val="00A1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1680">
      <w:bodyDiv w:val="1"/>
      <w:marLeft w:val="0"/>
      <w:marRight w:val="0"/>
      <w:marTop w:val="0"/>
      <w:marBottom w:val="0"/>
      <w:divBdr>
        <w:top w:val="none" w:sz="0" w:space="0" w:color="auto"/>
        <w:left w:val="none" w:sz="0" w:space="0" w:color="auto"/>
        <w:bottom w:val="none" w:sz="0" w:space="0" w:color="auto"/>
        <w:right w:val="none" w:sz="0" w:space="0" w:color="auto"/>
      </w:divBdr>
      <w:divsChild>
        <w:div w:id="2126196911">
          <w:marLeft w:val="360"/>
          <w:marRight w:val="0"/>
          <w:marTop w:val="200"/>
          <w:marBottom w:val="0"/>
          <w:divBdr>
            <w:top w:val="none" w:sz="0" w:space="0" w:color="auto"/>
            <w:left w:val="none" w:sz="0" w:space="0" w:color="auto"/>
            <w:bottom w:val="none" w:sz="0" w:space="0" w:color="auto"/>
            <w:right w:val="none" w:sz="0" w:space="0" w:color="auto"/>
          </w:divBdr>
        </w:div>
        <w:div w:id="1134057230">
          <w:marLeft w:val="360"/>
          <w:marRight w:val="0"/>
          <w:marTop w:val="200"/>
          <w:marBottom w:val="0"/>
          <w:divBdr>
            <w:top w:val="none" w:sz="0" w:space="0" w:color="auto"/>
            <w:left w:val="none" w:sz="0" w:space="0" w:color="auto"/>
            <w:bottom w:val="none" w:sz="0" w:space="0" w:color="auto"/>
            <w:right w:val="none" w:sz="0" w:space="0" w:color="auto"/>
          </w:divBdr>
        </w:div>
        <w:div w:id="693458961">
          <w:marLeft w:val="360"/>
          <w:marRight w:val="0"/>
          <w:marTop w:val="200"/>
          <w:marBottom w:val="0"/>
          <w:divBdr>
            <w:top w:val="none" w:sz="0" w:space="0" w:color="auto"/>
            <w:left w:val="none" w:sz="0" w:space="0" w:color="auto"/>
            <w:bottom w:val="none" w:sz="0" w:space="0" w:color="auto"/>
            <w:right w:val="none" w:sz="0" w:space="0" w:color="auto"/>
          </w:divBdr>
        </w:div>
        <w:div w:id="2056812796">
          <w:marLeft w:val="360"/>
          <w:marRight w:val="0"/>
          <w:marTop w:val="200"/>
          <w:marBottom w:val="0"/>
          <w:divBdr>
            <w:top w:val="none" w:sz="0" w:space="0" w:color="auto"/>
            <w:left w:val="none" w:sz="0" w:space="0" w:color="auto"/>
            <w:bottom w:val="none" w:sz="0" w:space="0" w:color="auto"/>
            <w:right w:val="none" w:sz="0" w:space="0" w:color="auto"/>
          </w:divBdr>
        </w:div>
      </w:divsChild>
    </w:div>
    <w:div w:id="562835450">
      <w:bodyDiv w:val="1"/>
      <w:marLeft w:val="0"/>
      <w:marRight w:val="0"/>
      <w:marTop w:val="0"/>
      <w:marBottom w:val="0"/>
      <w:divBdr>
        <w:top w:val="none" w:sz="0" w:space="0" w:color="auto"/>
        <w:left w:val="none" w:sz="0" w:space="0" w:color="auto"/>
        <w:bottom w:val="none" w:sz="0" w:space="0" w:color="auto"/>
        <w:right w:val="none" w:sz="0" w:space="0" w:color="auto"/>
      </w:divBdr>
      <w:divsChild>
        <w:div w:id="1436318112">
          <w:marLeft w:val="360"/>
          <w:marRight w:val="0"/>
          <w:marTop w:val="200"/>
          <w:marBottom w:val="0"/>
          <w:divBdr>
            <w:top w:val="none" w:sz="0" w:space="0" w:color="auto"/>
            <w:left w:val="none" w:sz="0" w:space="0" w:color="auto"/>
            <w:bottom w:val="none" w:sz="0" w:space="0" w:color="auto"/>
            <w:right w:val="none" w:sz="0" w:space="0" w:color="auto"/>
          </w:divBdr>
        </w:div>
        <w:div w:id="15540384">
          <w:marLeft w:val="360"/>
          <w:marRight w:val="0"/>
          <w:marTop w:val="200"/>
          <w:marBottom w:val="0"/>
          <w:divBdr>
            <w:top w:val="none" w:sz="0" w:space="0" w:color="auto"/>
            <w:left w:val="none" w:sz="0" w:space="0" w:color="auto"/>
            <w:bottom w:val="none" w:sz="0" w:space="0" w:color="auto"/>
            <w:right w:val="none" w:sz="0" w:space="0" w:color="auto"/>
          </w:divBdr>
        </w:div>
        <w:div w:id="1383482478">
          <w:marLeft w:val="1440"/>
          <w:marRight w:val="0"/>
          <w:marTop w:val="100"/>
          <w:marBottom w:val="0"/>
          <w:divBdr>
            <w:top w:val="none" w:sz="0" w:space="0" w:color="auto"/>
            <w:left w:val="none" w:sz="0" w:space="0" w:color="auto"/>
            <w:bottom w:val="none" w:sz="0" w:space="0" w:color="auto"/>
            <w:right w:val="none" w:sz="0" w:space="0" w:color="auto"/>
          </w:divBdr>
        </w:div>
        <w:div w:id="318312712">
          <w:marLeft w:val="1440"/>
          <w:marRight w:val="0"/>
          <w:marTop w:val="100"/>
          <w:marBottom w:val="0"/>
          <w:divBdr>
            <w:top w:val="none" w:sz="0" w:space="0" w:color="auto"/>
            <w:left w:val="none" w:sz="0" w:space="0" w:color="auto"/>
            <w:bottom w:val="none" w:sz="0" w:space="0" w:color="auto"/>
            <w:right w:val="none" w:sz="0" w:space="0" w:color="auto"/>
          </w:divBdr>
        </w:div>
        <w:div w:id="201867560">
          <w:marLeft w:val="1440"/>
          <w:marRight w:val="0"/>
          <w:marTop w:val="100"/>
          <w:marBottom w:val="0"/>
          <w:divBdr>
            <w:top w:val="none" w:sz="0" w:space="0" w:color="auto"/>
            <w:left w:val="none" w:sz="0" w:space="0" w:color="auto"/>
            <w:bottom w:val="none" w:sz="0" w:space="0" w:color="auto"/>
            <w:right w:val="none" w:sz="0" w:space="0" w:color="auto"/>
          </w:divBdr>
        </w:div>
        <w:div w:id="1344742780">
          <w:marLeft w:val="360"/>
          <w:marRight w:val="0"/>
          <w:marTop w:val="200"/>
          <w:marBottom w:val="0"/>
          <w:divBdr>
            <w:top w:val="none" w:sz="0" w:space="0" w:color="auto"/>
            <w:left w:val="none" w:sz="0" w:space="0" w:color="auto"/>
            <w:bottom w:val="none" w:sz="0" w:space="0" w:color="auto"/>
            <w:right w:val="none" w:sz="0" w:space="0" w:color="auto"/>
          </w:divBdr>
        </w:div>
        <w:div w:id="1389109506">
          <w:marLeft w:val="1080"/>
          <w:marRight w:val="0"/>
          <w:marTop w:val="100"/>
          <w:marBottom w:val="0"/>
          <w:divBdr>
            <w:top w:val="none" w:sz="0" w:space="0" w:color="auto"/>
            <w:left w:val="none" w:sz="0" w:space="0" w:color="auto"/>
            <w:bottom w:val="none" w:sz="0" w:space="0" w:color="auto"/>
            <w:right w:val="none" w:sz="0" w:space="0" w:color="auto"/>
          </w:divBdr>
        </w:div>
        <w:div w:id="147140992">
          <w:marLeft w:val="1080"/>
          <w:marRight w:val="0"/>
          <w:marTop w:val="100"/>
          <w:marBottom w:val="0"/>
          <w:divBdr>
            <w:top w:val="none" w:sz="0" w:space="0" w:color="auto"/>
            <w:left w:val="none" w:sz="0" w:space="0" w:color="auto"/>
            <w:bottom w:val="none" w:sz="0" w:space="0" w:color="auto"/>
            <w:right w:val="none" w:sz="0" w:space="0" w:color="auto"/>
          </w:divBdr>
        </w:div>
        <w:div w:id="7711662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E9F5C1-CA6A-374C-BFC6-2D99EA1B1575}" type="doc">
      <dgm:prSet loTypeId="urn:microsoft.com/office/officeart/2005/8/layout/cycle3" loCatId="" qsTypeId="urn:microsoft.com/office/officeart/2005/8/quickstyle/simple1" qsCatId="simple" csTypeId="urn:microsoft.com/office/officeart/2005/8/colors/accent1_1" csCatId="accent1" phldr="1"/>
      <dgm:spPr/>
      <dgm:t>
        <a:bodyPr/>
        <a:lstStyle/>
        <a:p>
          <a:endParaRPr lang="nl-NL"/>
        </a:p>
      </dgm:t>
    </dgm:pt>
    <dgm:pt modelId="{3CD65A5E-E4F9-C544-AA63-B9AA47DC7D6F}">
      <dgm:prSet phldrT="[Tekst]"/>
      <dgm:spPr/>
      <dgm:t>
        <a:bodyPr/>
        <a:lstStyle/>
        <a:p>
          <a:pPr algn="ctr"/>
          <a:r>
            <a:rPr lang="nl-NL" dirty="0"/>
            <a:t>1. Toon nut/noodzaak van verandering</a:t>
          </a:r>
        </a:p>
      </dgm:t>
    </dgm:pt>
    <dgm:pt modelId="{AA9BC44B-43DB-AA4B-ACE7-55FF6916CDC0}" type="parTrans" cxnId="{0E2C572D-B93E-2D49-B0ED-B6FA3558340F}">
      <dgm:prSet/>
      <dgm:spPr/>
      <dgm:t>
        <a:bodyPr/>
        <a:lstStyle/>
        <a:p>
          <a:pPr algn="ctr"/>
          <a:endParaRPr lang="nl-NL"/>
        </a:p>
      </dgm:t>
    </dgm:pt>
    <dgm:pt modelId="{FE2F8F7A-7677-1941-B792-10F98F14DCF9}" type="sibTrans" cxnId="{0E2C572D-B93E-2D49-B0ED-B6FA3558340F}">
      <dgm:prSet/>
      <dgm:spPr/>
      <dgm:t>
        <a:bodyPr/>
        <a:lstStyle/>
        <a:p>
          <a:pPr algn="ctr"/>
          <a:endParaRPr lang="nl-NL"/>
        </a:p>
      </dgm:t>
    </dgm:pt>
    <dgm:pt modelId="{C5A7DB54-88FF-4743-A2F5-30889CD1FD3D}">
      <dgm:prSet phldrT="[Tekst]"/>
      <dgm:spPr/>
      <dgm:t>
        <a:bodyPr/>
        <a:lstStyle/>
        <a:p>
          <a:pPr algn="ctr"/>
          <a:r>
            <a:rPr lang="nl-NL" dirty="0"/>
            <a:t>2. Verankering aan de top</a:t>
          </a:r>
        </a:p>
      </dgm:t>
    </dgm:pt>
    <dgm:pt modelId="{9274CB15-150B-D64D-825C-1D6B87D5353E}" type="parTrans" cxnId="{6D18D271-3C41-4147-8459-BC1DB6EAC11F}">
      <dgm:prSet/>
      <dgm:spPr/>
      <dgm:t>
        <a:bodyPr/>
        <a:lstStyle/>
        <a:p>
          <a:pPr algn="ctr"/>
          <a:endParaRPr lang="nl-NL"/>
        </a:p>
      </dgm:t>
    </dgm:pt>
    <dgm:pt modelId="{7F29FA77-8D49-E24F-8AB0-2CA760206ECF}" type="sibTrans" cxnId="{6D18D271-3C41-4147-8459-BC1DB6EAC11F}">
      <dgm:prSet/>
      <dgm:spPr/>
      <dgm:t>
        <a:bodyPr/>
        <a:lstStyle/>
        <a:p>
          <a:pPr algn="ctr"/>
          <a:endParaRPr lang="nl-NL"/>
        </a:p>
      </dgm:t>
    </dgm:pt>
    <dgm:pt modelId="{EB6DEE60-DE5C-3144-9A1D-0E218CFA96E7}">
      <dgm:prSet phldrT="[Tekst]"/>
      <dgm:spPr/>
      <dgm:t>
        <a:bodyPr/>
        <a:lstStyle/>
        <a:p>
          <a:pPr algn="ctr"/>
          <a:r>
            <a:rPr lang="nl-NL" dirty="0"/>
            <a:t>3. Formuleer visie en strategie</a:t>
          </a:r>
        </a:p>
      </dgm:t>
    </dgm:pt>
    <dgm:pt modelId="{B6398A8F-3EFF-4D44-8A9D-BD8D0852F891}" type="parTrans" cxnId="{AEB038AD-913B-7145-A5D7-6F2B072D1E91}">
      <dgm:prSet/>
      <dgm:spPr/>
      <dgm:t>
        <a:bodyPr/>
        <a:lstStyle/>
        <a:p>
          <a:pPr algn="ctr"/>
          <a:endParaRPr lang="nl-NL"/>
        </a:p>
      </dgm:t>
    </dgm:pt>
    <dgm:pt modelId="{486751ED-B8FD-324D-A6D6-49CB35E263C6}" type="sibTrans" cxnId="{AEB038AD-913B-7145-A5D7-6F2B072D1E91}">
      <dgm:prSet/>
      <dgm:spPr/>
      <dgm:t>
        <a:bodyPr/>
        <a:lstStyle/>
        <a:p>
          <a:pPr algn="ctr"/>
          <a:endParaRPr lang="nl-NL"/>
        </a:p>
      </dgm:t>
    </dgm:pt>
    <dgm:pt modelId="{3FD0A7F6-5C9A-C543-A437-D573684AD338}">
      <dgm:prSet phldrT="[Tekst]"/>
      <dgm:spPr/>
      <dgm:t>
        <a:bodyPr/>
        <a:lstStyle/>
        <a:p>
          <a:pPr algn="ctr"/>
          <a:r>
            <a:rPr lang="nl-NL" dirty="0"/>
            <a:t>4. Creëer draagvlak</a:t>
          </a:r>
        </a:p>
      </dgm:t>
    </dgm:pt>
    <dgm:pt modelId="{69510ADA-A021-4846-AD6C-DA1416D54F95}" type="parTrans" cxnId="{BBA81640-00C2-B548-8794-598E43F9293F}">
      <dgm:prSet/>
      <dgm:spPr/>
      <dgm:t>
        <a:bodyPr/>
        <a:lstStyle/>
        <a:p>
          <a:pPr algn="ctr"/>
          <a:endParaRPr lang="nl-NL"/>
        </a:p>
      </dgm:t>
    </dgm:pt>
    <dgm:pt modelId="{8672FEE8-89DA-5545-A02E-9E75C022C14C}" type="sibTrans" cxnId="{BBA81640-00C2-B548-8794-598E43F9293F}">
      <dgm:prSet/>
      <dgm:spPr/>
      <dgm:t>
        <a:bodyPr/>
        <a:lstStyle/>
        <a:p>
          <a:pPr algn="ctr"/>
          <a:endParaRPr lang="nl-NL"/>
        </a:p>
      </dgm:t>
    </dgm:pt>
    <dgm:pt modelId="{314336AF-B3F0-0444-B786-018D517E550E}">
      <dgm:prSet phldrT="[Tekst]"/>
      <dgm:spPr/>
      <dgm:t>
        <a:bodyPr/>
        <a:lstStyle/>
        <a:p>
          <a:pPr algn="ctr"/>
          <a:r>
            <a:rPr lang="nl-NL" dirty="0"/>
            <a:t>5. Vaardigheden &amp; competenties</a:t>
          </a:r>
        </a:p>
      </dgm:t>
    </dgm:pt>
    <dgm:pt modelId="{152A1A58-D2DE-DF44-9307-A149E336A7B0}" type="parTrans" cxnId="{1FBA8421-B619-D24C-982E-2F2513B3FF86}">
      <dgm:prSet/>
      <dgm:spPr/>
      <dgm:t>
        <a:bodyPr/>
        <a:lstStyle/>
        <a:p>
          <a:pPr algn="ctr"/>
          <a:endParaRPr lang="nl-NL"/>
        </a:p>
      </dgm:t>
    </dgm:pt>
    <dgm:pt modelId="{D71DDB0C-8397-F740-8BD4-37469A7E4102}" type="sibTrans" cxnId="{1FBA8421-B619-D24C-982E-2F2513B3FF86}">
      <dgm:prSet/>
      <dgm:spPr/>
      <dgm:t>
        <a:bodyPr/>
        <a:lstStyle/>
        <a:p>
          <a:pPr algn="ctr"/>
          <a:endParaRPr lang="nl-NL"/>
        </a:p>
      </dgm:t>
    </dgm:pt>
    <dgm:pt modelId="{98465FB4-1A90-6B41-AB0C-BEB5043D2B87}">
      <dgm:prSet phldrT="[Tekst]"/>
      <dgm:spPr/>
      <dgm:t>
        <a:bodyPr/>
        <a:lstStyle/>
        <a:p>
          <a:pPr algn="ctr"/>
          <a:r>
            <a:rPr lang="nl-NL" dirty="0"/>
            <a:t>6. Voer uit, test &amp; vier de successen</a:t>
          </a:r>
        </a:p>
      </dgm:t>
    </dgm:pt>
    <dgm:pt modelId="{421CDC6D-EC17-0449-8E46-EC1FFC431546}" type="parTrans" cxnId="{04695B12-9981-334E-AC47-88ABD1E93F22}">
      <dgm:prSet/>
      <dgm:spPr/>
      <dgm:t>
        <a:bodyPr/>
        <a:lstStyle/>
        <a:p>
          <a:pPr algn="ctr"/>
          <a:endParaRPr lang="nl-NL"/>
        </a:p>
      </dgm:t>
    </dgm:pt>
    <dgm:pt modelId="{9AF019B2-F96C-D843-8600-0C90A62784CA}" type="sibTrans" cxnId="{04695B12-9981-334E-AC47-88ABD1E93F22}">
      <dgm:prSet/>
      <dgm:spPr/>
      <dgm:t>
        <a:bodyPr/>
        <a:lstStyle/>
        <a:p>
          <a:pPr algn="ctr"/>
          <a:endParaRPr lang="nl-NL"/>
        </a:p>
      </dgm:t>
    </dgm:pt>
    <dgm:pt modelId="{0AB61109-6714-8841-ABA1-C3050FBFB285}">
      <dgm:prSet phldrT="[Tekst]"/>
      <dgm:spPr>
        <a:ln>
          <a:solidFill>
            <a:schemeClr val="accent1"/>
          </a:solidFill>
        </a:ln>
      </dgm:spPr>
      <dgm:t>
        <a:bodyPr/>
        <a:lstStyle/>
        <a:p>
          <a:pPr algn="ctr"/>
          <a:r>
            <a:rPr lang="nl-NL" dirty="0"/>
            <a:t>7. Integreer in cultuur &amp; evalueer</a:t>
          </a:r>
        </a:p>
      </dgm:t>
    </dgm:pt>
    <dgm:pt modelId="{DBDD28F8-747D-E143-A09B-66464033DCAD}" type="parTrans" cxnId="{B3543EB2-531D-6F4A-9A7D-743C2288B4B1}">
      <dgm:prSet/>
      <dgm:spPr/>
      <dgm:t>
        <a:bodyPr/>
        <a:lstStyle/>
        <a:p>
          <a:pPr algn="ctr"/>
          <a:endParaRPr lang="nl-NL"/>
        </a:p>
      </dgm:t>
    </dgm:pt>
    <dgm:pt modelId="{4979F4AF-A77C-694A-973B-C5501537CC54}" type="sibTrans" cxnId="{B3543EB2-531D-6F4A-9A7D-743C2288B4B1}">
      <dgm:prSet/>
      <dgm:spPr/>
      <dgm:t>
        <a:bodyPr/>
        <a:lstStyle/>
        <a:p>
          <a:pPr algn="ctr"/>
          <a:endParaRPr lang="nl-NL"/>
        </a:p>
      </dgm:t>
    </dgm:pt>
    <dgm:pt modelId="{08EBAC9C-6D0F-954F-BB0E-17BDEDB4D02D}" type="pres">
      <dgm:prSet presAssocID="{1FE9F5C1-CA6A-374C-BFC6-2D99EA1B1575}" presName="Name0" presStyleCnt="0">
        <dgm:presLayoutVars>
          <dgm:dir/>
          <dgm:resizeHandles val="exact"/>
        </dgm:presLayoutVars>
      </dgm:prSet>
      <dgm:spPr/>
    </dgm:pt>
    <dgm:pt modelId="{E8DE3DC8-4EF5-E045-BFB6-4D923D97422C}" type="pres">
      <dgm:prSet presAssocID="{1FE9F5C1-CA6A-374C-BFC6-2D99EA1B1575}" presName="cycle" presStyleCnt="0"/>
      <dgm:spPr/>
    </dgm:pt>
    <dgm:pt modelId="{43202055-B8FA-054B-84BD-EE42B380B844}" type="pres">
      <dgm:prSet presAssocID="{3CD65A5E-E4F9-C544-AA63-B9AA47DC7D6F}" presName="nodeFirstNode" presStyleLbl="node1" presStyleIdx="0" presStyleCnt="7">
        <dgm:presLayoutVars>
          <dgm:bulletEnabled val="1"/>
        </dgm:presLayoutVars>
      </dgm:prSet>
      <dgm:spPr/>
    </dgm:pt>
    <dgm:pt modelId="{C54950CD-48E8-BA44-8D4D-2C98DE51AC2B}" type="pres">
      <dgm:prSet presAssocID="{FE2F8F7A-7677-1941-B792-10F98F14DCF9}" presName="sibTransFirstNode" presStyleLbl="bgShp" presStyleIdx="0" presStyleCnt="1"/>
      <dgm:spPr/>
    </dgm:pt>
    <dgm:pt modelId="{B308874A-B6B9-7E4D-BE85-798DB3A1423E}" type="pres">
      <dgm:prSet presAssocID="{C5A7DB54-88FF-4743-A2F5-30889CD1FD3D}" presName="nodeFollowingNodes" presStyleLbl="node1" presStyleIdx="1" presStyleCnt="7">
        <dgm:presLayoutVars>
          <dgm:bulletEnabled val="1"/>
        </dgm:presLayoutVars>
      </dgm:prSet>
      <dgm:spPr/>
    </dgm:pt>
    <dgm:pt modelId="{4B5D1F7D-3AC9-0341-B448-E9D0E5975007}" type="pres">
      <dgm:prSet presAssocID="{EB6DEE60-DE5C-3144-9A1D-0E218CFA96E7}" presName="nodeFollowingNodes" presStyleLbl="node1" presStyleIdx="2" presStyleCnt="7">
        <dgm:presLayoutVars>
          <dgm:bulletEnabled val="1"/>
        </dgm:presLayoutVars>
      </dgm:prSet>
      <dgm:spPr/>
    </dgm:pt>
    <dgm:pt modelId="{72E0CCB9-A4F5-B247-997A-E314CA20DF9D}" type="pres">
      <dgm:prSet presAssocID="{3FD0A7F6-5C9A-C543-A437-D573684AD338}" presName="nodeFollowingNodes" presStyleLbl="node1" presStyleIdx="3" presStyleCnt="7">
        <dgm:presLayoutVars>
          <dgm:bulletEnabled val="1"/>
        </dgm:presLayoutVars>
      </dgm:prSet>
      <dgm:spPr/>
    </dgm:pt>
    <dgm:pt modelId="{167B8598-58D2-E14E-BC92-BE44C4E6445A}" type="pres">
      <dgm:prSet presAssocID="{314336AF-B3F0-0444-B786-018D517E550E}" presName="nodeFollowingNodes" presStyleLbl="node1" presStyleIdx="4" presStyleCnt="7">
        <dgm:presLayoutVars>
          <dgm:bulletEnabled val="1"/>
        </dgm:presLayoutVars>
      </dgm:prSet>
      <dgm:spPr/>
    </dgm:pt>
    <dgm:pt modelId="{A708EBDC-C339-F440-A68D-162360F8968C}" type="pres">
      <dgm:prSet presAssocID="{98465FB4-1A90-6B41-AB0C-BEB5043D2B87}" presName="nodeFollowingNodes" presStyleLbl="node1" presStyleIdx="5" presStyleCnt="7">
        <dgm:presLayoutVars>
          <dgm:bulletEnabled val="1"/>
        </dgm:presLayoutVars>
      </dgm:prSet>
      <dgm:spPr/>
    </dgm:pt>
    <dgm:pt modelId="{A0C0F43E-4BF7-324D-9AF4-3A597ED5DE0F}" type="pres">
      <dgm:prSet presAssocID="{0AB61109-6714-8841-ABA1-C3050FBFB285}" presName="nodeFollowingNodes" presStyleLbl="node1" presStyleIdx="6" presStyleCnt="7">
        <dgm:presLayoutVars>
          <dgm:bulletEnabled val="1"/>
        </dgm:presLayoutVars>
      </dgm:prSet>
      <dgm:spPr/>
    </dgm:pt>
  </dgm:ptLst>
  <dgm:cxnLst>
    <dgm:cxn modelId="{04695B12-9981-334E-AC47-88ABD1E93F22}" srcId="{1FE9F5C1-CA6A-374C-BFC6-2D99EA1B1575}" destId="{98465FB4-1A90-6B41-AB0C-BEB5043D2B87}" srcOrd="5" destOrd="0" parTransId="{421CDC6D-EC17-0449-8E46-EC1FFC431546}" sibTransId="{9AF019B2-F96C-D843-8600-0C90A62784CA}"/>
    <dgm:cxn modelId="{7AF6941C-D6BD-694C-B08E-969D5AB1B86D}" type="presOf" srcId="{1FE9F5C1-CA6A-374C-BFC6-2D99EA1B1575}" destId="{08EBAC9C-6D0F-954F-BB0E-17BDEDB4D02D}" srcOrd="0" destOrd="0" presId="urn:microsoft.com/office/officeart/2005/8/layout/cycle3"/>
    <dgm:cxn modelId="{EF02E51F-DBA6-C340-8AE9-5BE761F81A35}" type="presOf" srcId="{3FD0A7F6-5C9A-C543-A437-D573684AD338}" destId="{72E0CCB9-A4F5-B247-997A-E314CA20DF9D}" srcOrd="0" destOrd="0" presId="urn:microsoft.com/office/officeart/2005/8/layout/cycle3"/>
    <dgm:cxn modelId="{1FBA8421-B619-D24C-982E-2F2513B3FF86}" srcId="{1FE9F5C1-CA6A-374C-BFC6-2D99EA1B1575}" destId="{314336AF-B3F0-0444-B786-018D517E550E}" srcOrd="4" destOrd="0" parTransId="{152A1A58-D2DE-DF44-9307-A149E336A7B0}" sibTransId="{D71DDB0C-8397-F740-8BD4-37469A7E4102}"/>
    <dgm:cxn modelId="{F5A5702B-BAFD-E045-B66C-9A79089BB3D7}" type="presOf" srcId="{0AB61109-6714-8841-ABA1-C3050FBFB285}" destId="{A0C0F43E-4BF7-324D-9AF4-3A597ED5DE0F}" srcOrd="0" destOrd="0" presId="urn:microsoft.com/office/officeart/2005/8/layout/cycle3"/>
    <dgm:cxn modelId="{0E2C572D-B93E-2D49-B0ED-B6FA3558340F}" srcId="{1FE9F5C1-CA6A-374C-BFC6-2D99EA1B1575}" destId="{3CD65A5E-E4F9-C544-AA63-B9AA47DC7D6F}" srcOrd="0" destOrd="0" parTransId="{AA9BC44B-43DB-AA4B-ACE7-55FF6916CDC0}" sibTransId="{FE2F8F7A-7677-1941-B792-10F98F14DCF9}"/>
    <dgm:cxn modelId="{BBA81640-00C2-B548-8794-598E43F9293F}" srcId="{1FE9F5C1-CA6A-374C-BFC6-2D99EA1B1575}" destId="{3FD0A7F6-5C9A-C543-A437-D573684AD338}" srcOrd="3" destOrd="0" parTransId="{69510ADA-A021-4846-AD6C-DA1416D54F95}" sibTransId="{8672FEE8-89DA-5545-A02E-9E75C022C14C}"/>
    <dgm:cxn modelId="{9CCFFF50-221F-4D48-95E3-BCFE83A85813}" type="presOf" srcId="{314336AF-B3F0-0444-B786-018D517E550E}" destId="{167B8598-58D2-E14E-BC92-BE44C4E6445A}" srcOrd="0" destOrd="0" presId="urn:microsoft.com/office/officeart/2005/8/layout/cycle3"/>
    <dgm:cxn modelId="{6D18D271-3C41-4147-8459-BC1DB6EAC11F}" srcId="{1FE9F5C1-CA6A-374C-BFC6-2D99EA1B1575}" destId="{C5A7DB54-88FF-4743-A2F5-30889CD1FD3D}" srcOrd="1" destOrd="0" parTransId="{9274CB15-150B-D64D-825C-1D6B87D5353E}" sibTransId="{7F29FA77-8D49-E24F-8AB0-2CA760206ECF}"/>
    <dgm:cxn modelId="{97F07582-8F18-9B4D-951B-5675DBB687A9}" type="presOf" srcId="{C5A7DB54-88FF-4743-A2F5-30889CD1FD3D}" destId="{B308874A-B6B9-7E4D-BE85-798DB3A1423E}" srcOrd="0" destOrd="0" presId="urn:microsoft.com/office/officeart/2005/8/layout/cycle3"/>
    <dgm:cxn modelId="{A6A79D9E-1872-2E40-8511-BC6F6B82F6D3}" type="presOf" srcId="{EB6DEE60-DE5C-3144-9A1D-0E218CFA96E7}" destId="{4B5D1F7D-3AC9-0341-B448-E9D0E5975007}" srcOrd="0" destOrd="0" presId="urn:microsoft.com/office/officeart/2005/8/layout/cycle3"/>
    <dgm:cxn modelId="{AEB038AD-913B-7145-A5D7-6F2B072D1E91}" srcId="{1FE9F5C1-CA6A-374C-BFC6-2D99EA1B1575}" destId="{EB6DEE60-DE5C-3144-9A1D-0E218CFA96E7}" srcOrd="2" destOrd="0" parTransId="{B6398A8F-3EFF-4D44-8A9D-BD8D0852F891}" sibTransId="{486751ED-B8FD-324D-A6D6-49CB35E263C6}"/>
    <dgm:cxn modelId="{B3543EB2-531D-6F4A-9A7D-743C2288B4B1}" srcId="{1FE9F5C1-CA6A-374C-BFC6-2D99EA1B1575}" destId="{0AB61109-6714-8841-ABA1-C3050FBFB285}" srcOrd="6" destOrd="0" parTransId="{DBDD28F8-747D-E143-A09B-66464033DCAD}" sibTransId="{4979F4AF-A77C-694A-973B-C5501537CC54}"/>
    <dgm:cxn modelId="{511F9AC3-36DE-B440-B3FA-C00C559EF1A0}" type="presOf" srcId="{98465FB4-1A90-6B41-AB0C-BEB5043D2B87}" destId="{A708EBDC-C339-F440-A68D-162360F8968C}" srcOrd="0" destOrd="0" presId="urn:microsoft.com/office/officeart/2005/8/layout/cycle3"/>
    <dgm:cxn modelId="{D7DB3FD7-1FAD-5C49-B05E-E6D2E9CE55E3}" type="presOf" srcId="{FE2F8F7A-7677-1941-B792-10F98F14DCF9}" destId="{C54950CD-48E8-BA44-8D4D-2C98DE51AC2B}" srcOrd="0" destOrd="0" presId="urn:microsoft.com/office/officeart/2005/8/layout/cycle3"/>
    <dgm:cxn modelId="{19A992FA-527B-624C-B951-52479A229201}" type="presOf" srcId="{3CD65A5E-E4F9-C544-AA63-B9AA47DC7D6F}" destId="{43202055-B8FA-054B-84BD-EE42B380B844}" srcOrd="0" destOrd="0" presId="urn:microsoft.com/office/officeart/2005/8/layout/cycle3"/>
    <dgm:cxn modelId="{8BEAF5B1-A451-A445-8E52-0998C955B8B0}" type="presParOf" srcId="{08EBAC9C-6D0F-954F-BB0E-17BDEDB4D02D}" destId="{E8DE3DC8-4EF5-E045-BFB6-4D923D97422C}" srcOrd="0" destOrd="0" presId="urn:microsoft.com/office/officeart/2005/8/layout/cycle3"/>
    <dgm:cxn modelId="{5404787E-1057-2049-B9D5-BE2054568D7B}" type="presParOf" srcId="{E8DE3DC8-4EF5-E045-BFB6-4D923D97422C}" destId="{43202055-B8FA-054B-84BD-EE42B380B844}" srcOrd="0" destOrd="0" presId="urn:microsoft.com/office/officeart/2005/8/layout/cycle3"/>
    <dgm:cxn modelId="{55879CC1-A6D7-C44F-A72A-B417184384DB}" type="presParOf" srcId="{E8DE3DC8-4EF5-E045-BFB6-4D923D97422C}" destId="{C54950CD-48E8-BA44-8D4D-2C98DE51AC2B}" srcOrd="1" destOrd="0" presId="urn:microsoft.com/office/officeart/2005/8/layout/cycle3"/>
    <dgm:cxn modelId="{27288F8B-9ED2-044F-B791-55D30999052E}" type="presParOf" srcId="{E8DE3DC8-4EF5-E045-BFB6-4D923D97422C}" destId="{B308874A-B6B9-7E4D-BE85-798DB3A1423E}" srcOrd="2" destOrd="0" presId="urn:microsoft.com/office/officeart/2005/8/layout/cycle3"/>
    <dgm:cxn modelId="{2193108F-D4B9-D249-9C9A-895AAB1E12C9}" type="presParOf" srcId="{E8DE3DC8-4EF5-E045-BFB6-4D923D97422C}" destId="{4B5D1F7D-3AC9-0341-B448-E9D0E5975007}" srcOrd="3" destOrd="0" presId="urn:microsoft.com/office/officeart/2005/8/layout/cycle3"/>
    <dgm:cxn modelId="{A52961F7-F947-B44D-BD4E-8171155842A3}" type="presParOf" srcId="{E8DE3DC8-4EF5-E045-BFB6-4D923D97422C}" destId="{72E0CCB9-A4F5-B247-997A-E314CA20DF9D}" srcOrd="4" destOrd="0" presId="urn:microsoft.com/office/officeart/2005/8/layout/cycle3"/>
    <dgm:cxn modelId="{DEA319C9-77DF-A04F-AC6F-F275308F78C3}" type="presParOf" srcId="{E8DE3DC8-4EF5-E045-BFB6-4D923D97422C}" destId="{167B8598-58D2-E14E-BC92-BE44C4E6445A}" srcOrd="5" destOrd="0" presId="urn:microsoft.com/office/officeart/2005/8/layout/cycle3"/>
    <dgm:cxn modelId="{5477BC1E-C5DB-0C4B-BC63-4A3FFCE25181}" type="presParOf" srcId="{E8DE3DC8-4EF5-E045-BFB6-4D923D97422C}" destId="{A708EBDC-C339-F440-A68D-162360F8968C}" srcOrd="6" destOrd="0" presId="urn:microsoft.com/office/officeart/2005/8/layout/cycle3"/>
    <dgm:cxn modelId="{220C494B-E96D-4646-9BAD-AD4C9C2410EE}" type="presParOf" srcId="{E8DE3DC8-4EF5-E045-BFB6-4D923D97422C}" destId="{A0C0F43E-4BF7-324D-9AF4-3A597ED5DE0F}" srcOrd="7"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4950CD-48E8-BA44-8D4D-2C98DE51AC2B}">
      <dsp:nvSpPr>
        <dsp:cNvPr id="0" name=""/>
        <dsp:cNvSpPr/>
      </dsp:nvSpPr>
      <dsp:spPr>
        <a:xfrm>
          <a:off x="676859" y="-25448"/>
          <a:ext cx="3645974" cy="3645974"/>
        </a:xfrm>
        <a:prstGeom prst="circularArrow">
          <a:avLst>
            <a:gd name="adj1" fmla="val 5544"/>
            <a:gd name="adj2" fmla="val 330680"/>
            <a:gd name="adj3" fmla="val 14551976"/>
            <a:gd name="adj4" fmla="val 1692955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202055-B8FA-054B-84BD-EE42B380B844}">
      <dsp:nvSpPr>
        <dsp:cNvPr id="0" name=""/>
        <dsp:cNvSpPr/>
      </dsp:nvSpPr>
      <dsp:spPr>
        <a:xfrm>
          <a:off x="1946901" y="1569"/>
          <a:ext cx="1105889" cy="55294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t>1. Toon nut/noodzaak van verandering</a:t>
          </a:r>
        </a:p>
      </dsp:txBody>
      <dsp:txXfrm>
        <a:off x="1973894" y="28562"/>
        <a:ext cx="1051903" cy="498958"/>
      </dsp:txXfrm>
    </dsp:sp>
    <dsp:sp modelId="{B308874A-B6B9-7E4D-BE85-798DB3A1423E}">
      <dsp:nvSpPr>
        <dsp:cNvPr id="0" name=""/>
        <dsp:cNvSpPr/>
      </dsp:nvSpPr>
      <dsp:spPr>
        <a:xfrm>
          <a:off x="3162483" y="586962"/>
          <a:ext cx="1105889" cy="55294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t>2. Verankering aan de top</a:t>
          </a:r>
        </a:p>
      </dsp:txBody>
      <dsp:txXfrm>
        <a:off x="3189476" y="613955"/>
        <a:ext cx="1051903" cy="498958"/>
      </dsp:txXfrm>
    </dsp:sp>
    <dsp:sp modelId="{4B5D1F7D-3AC9-0341-B448-E9D0E5975007}">
      <dsp:nvSpPr>
        <dsp:cNvPr id="0" name=""/>
        <dsp:cNvSpPr/>
      </dsp:nvSpPr>
      <dsp:spPr>
        <a:xfrm>
          <a:off x="3462706" y="1902328"/>
          <a:ext cx="1105889" cy="55294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t>3. Formuleer visie en strategie</a:t>
          </a:r>
        </a:p>
      </dsp:txBody>
      <dsp:txXfrm>
        <a:off x="3489699" y="1929321"/>
        <a:ext cx="1051903" cy="498958"/>
      </dsp:txXfrm>
    </dsp:sp>
    <dsp:sp modelId="{72E0CCB9-A4F5-B247-997A-E314CA20DF9D}">
      <dsp:nvSpPr>
        <dsp:cNvPr id="0" name=""/>
        <dsp:cNvSpPr/>
      </dsp:nvSpPr>
      <dsp:spPr>
        <a:xfrm>
          <a:off x="2621498" y="2957170"/>
          <a:ext cx="1105889" cy="55294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t>4. Creëer draagvlak</a:t>
          </a:r>
        </a:p>
      </dsp:txBody>
      <dsp:txXfrm>
        <a:off x="2648491" y="2984163"/>
        <a:ext cx="1051903" cy="498958"/>
      </dsp:txXfrm>
    </dsp:sp>
    <dsp:sp modelId="{167B8598-58D2-E14E-BC92-BE44C4E6445A}">
      <dsp:nvSpPr>
        <dsp:cNvPr id="0" name=""/>
        <dsp:cNvSpPr/>
      </dsp:nvSpPr>
      <dsp:spPr>
        <a:xfrm>
          <a:off x="1272305" y="2957170"/>
          <a:ext cx="1105889" cy="55294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t>5. Vaardigheden &amp; competenties</a:t>
          </a:r>
        </a:p>
      </dsp:txBody>
      <dsp:txXfrm>
        <a:off x="1299298" y="2984163"/>
        <a:ext cx="1051903" cy="498958"/>
      </dsp:txXfrm>
    </dsp:sp>
    <dsp:sp modelId="{A708EBDC-C339-F440-A68D-162360F8968C}">
      <dsp:nvSpPr>
        <dsp:cNvPr id="0" name=""/>
        <dsp:cNvSpPr/>
      </dsp:nvSpPr>
      <dsp:spPr>
        <a:xfrm>
          <a:off x="431097" y="1902328"/>
          <a:ext cx="1105889" cy="55294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t>6. Voer uit, test &amp; vier de successen</a:t>
          </a:r>
        </a:p>
      </dsp:txBody>
      <dsp:txXfrm>
        <a:off x="458090" y="1929321"/>
        <a:ext cx="1051903" cy="498958"/>
      </dsp:txXfrm>
    </dsp:sp>
    <dsp:sp modelId="{A0C0F43E-4BF7-324D-9AF4-3A597ED5DE0F}">
      <dsp:nvSpPr>
        <dsp:cNvPr id="0" name=""/>
        <dsp:cNvSpPr/>
      </dsp:nvSpPr>
      <dsp:spPr>
        <a:xfrm>
          <a:off x="731320" y="586962"/>
          <a:ext cx="1105889" cy="552944"/>
        </a:xfrm>
        <a:prstGeom prst="round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dirty="0"/>
            <a:t>7. Integreer in cultuur &amp; evalueer</a:t>
          </a:r>
        </a:p>
      </dsp:txBody>
      <dsp:txXfrm>
        <a:off x="758313" y="613955"/>
        <a:ext cx="1051903" cy="4989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Naudts</dc:creator>
  <cp:keywords/>
  <dc:description/>
  <cp:lastModifiedBy>Jeroen Naudts</cp:lastModifiedBy>
  <cp:revision>8</cp:revision>
  <dcterms:created xsi:type="dcterms:W3CDTF">2020-02-28T10:13:00Z</dcterms:created>
  <dcterms:modified xsi:type="dcterms:W3CDTF">2020-10-09T13:01:00Z</dcterms:modified>
</cp:coreProperties>
</file>